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100" w:afterAutospacing="1" w:before="100" w:beforeAutospacing="1" w:line="240" w:lineRule="auto"/>
        <w:ind/>
        <w:jc w:val="center"/>
        <w:rPr>
          <w:rFonts w:ascii="Times New Roman" w:hAnsi="Times New Roman" w:eastAsia="Times New Roman" w:cs="Times New Roman"/>
          <w:b/>
          <w:bCs/>
          <w:sz w:val="4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44"/>
          <w:szCs w:val="24"/>
          <w:lang w:eastAsia="cs-CZ"/>
        </w:rPr>
        <w:t xml:space="preserve">Nabídka online poradenství pro občany</w:t>
      </w:r>
      <w:r>
        <w:rPr>
          <w:rFonts w:ascii="Times New Roman" w:hAnsi="Times New Roman" w:eastAsia="Times New Roman" w:cs="Times New Roman"/>
          <w:b/>
          <w:bCs/>
          <w:sz w:val="44"/>
          <w:szCs w:val="24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jc w:val="center"/>
        <w:rPr>
          <w:rFonts w:ascii="Times New Roman" w:hAnsi="Times New Roman" w:eastAsia="Times New Roman" w:cs="Times New Roman"/>
          <w:sz w:val="28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4"/>
          <w:lang w:eastAsia="cs-CZ"/>
        </w:rPr>
        <w:t xml:space="preserve">Občanská poradna Nový Jičín</w:t>
      </w:r>
      <w:r>
        <w:rPr>
          <w:rFonts w:ascii="Times New Roman" w:hAnsi="Times New Roman" w:eastAsia="Times New Roman" w:cs="Times New Roman"/>
          <w:sz w:val="28"/>
          <w:szCs w:val="24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lang w:eastAsia="cs-CZ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4876800</wp:posOffset>
                </wp:positionH>
                <wp:positionV relativeFrom="paragraph">
                  <wp:posOffset>347980</wp:posOffset>
                </wp:positionV>
                <wp:extent cx="2114550" cy="2114550"/>
                <wp:effectExtent l="0" t="0" r="0" b="0"/>
                <wp:wrapNone/>
                <wp:docPr id="2" name="Obrázek 4" descr="Obrázek příběhového pin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Obrázek příběhového pinu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2114550" cy="2114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-251659264;o:allowoverlap:true;o:allowincell:true;mso-position-horizontal-relative:page;margin-left:384.00pt;mso-position-horizontal:absolute;mso-position-vertical-relative:text;margin-top:27.40pt;mso-position-vertical:absolute;width:166.50pt;height:166.50pt;mso-wrap-distance-left:9.00pt;mso-wrap-distance-top:0.00pt;mso-wrap-distance-right:9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Centrum pro zdravotně postižené Moravskoslezského kraje o.p.s., konkrétně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Občanská poradna Nový Jičín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, zahajuje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online poradenství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pro občany, kteří potřebují pomoc při řešení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: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4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Občanskoprávních vztahů, rodinného práva, bydlení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4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Pracovněprávní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ch vztahů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, zaměstnanost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i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4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Dluhové problematiky, ochrany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 spotřebitele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4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Sociální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ch dávek, pojištění, služeb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4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Zdravotní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ho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 pojištění a práva pacientů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4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Soudní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ho řízení a alternativ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4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Veřejné správy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, trestní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ho práva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, školství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4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Ochrany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 lidských práv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Služba je určena pro všechny, kteří preferují poradenství z pohodlí domova.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 xml:space="preserve">Služba online poradenství</w:t>
      </w: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lang w:eastAsia="cs-CZ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869950</wp:posOffset>
                </wp:positionV>
                <wp:extent cx="1981200" cy="1981200"/>
                <wp:effectExtent l="0" t="0" r="0" b="0"/>
                <wp:wrapNone/>
                <wp:docPr id="3" name="Obrázek 5" descr="https://i.pinimg.com/736x/9d/f6/f7/9df6f73090cc2d3b85e4542a7689db6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ttps://i.pinimg.com/736x/9d/f6/f7/9df6f73090cc2d3b85e4542a7689db6f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1981200" cy="198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position:absolute;z-index:-251660288;o:allowoverlap:true;o:allowincell:true;mso-position-horizontal-relative:text;margin-left:325.00pt;mso-position-horizontal:absolute;mso-position-vertical-relative:text;margin-top:68.50pt;mso-position-vertical:absolute;width:156.00pt;height:156.00pt;mso-wrap-distance-left:9.00pt;mso-wrap-distance-top:0.00pt;mso-wrap-distance-right:9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Občanská poradna nabízí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online poradenství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prostře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dnictvím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videosetkání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, které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probíhají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br/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v pravidelných termínech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a časech, které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klientovi vyhovují. Klient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cs-CZ"/>
        </w:rPr>
        <w:t xml:space="preserve">obdrží přístupový odkaz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na online setkání prostřednictvím e-mailu, což umožňuje pohodlnou a bezpečnou komunikaci s poradcem bez nutnosti osobní návštěvy.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Pro účast na online poradenství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cs-CZ"/>
        </w:rPr>
        <w:t xml:space="preserve">je nezbytné mít zařízení s internetovým připojením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, jako je mobilní telefon nebo počítač.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 xml:space="preserve">Termíny online poradenství</w:t>
      </w: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Online poradenství je k dispozici v následujících dnech a časech: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1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Pondělí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: 9:00 – 12:00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; 13:00 – 16:00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1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Úterý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: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9:00 – 12:00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; 13:00 – 16:00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1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Čtvrtek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: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9:00 – 12:00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; 13:00 – 16:00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 xml:space="preserve">Objednání poradenství</w:t>
      </w: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Pro objednání poradenství je nutné se obrátit na nás následujícími způsoby: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2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Telefonicky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–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556 709 403; 777 735 555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numPr>
          <w:ilvl w:val="0"/>
          <w:numId w:val="2"/>
        </w:num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E-mailem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–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</w:t>
      </w:r>
      <w:hyperlink r:id="rId13" w:tooltip="mailto:poradnaopnj@czp-msk.cz" w:history="1">
        <w:r>
          <w:rPr>
            <w:rStyle w:val="766"/>
            <w:rFonts w:ascii="Times New Roman" w:hAnsi="Times New Roman" w:eastAsia="Times New Roman" w:cs="Times New Roman"/>
            <w:sz w:val="24"/>
            <w:szCs w:val="24"/>
            <w:lang w:eastAsia="cs-CZ"/>
          </w:rPr>
          <w:t xml:space="preserve">poradnaopnj@czp-msk.cz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; </w:t>
      </w:r>
      <w:hyperlink r:id="rId14" w:tooltip="mailto:obcanskaporadna@czp-msk.cz" w:history="1">
        <w:r>
          <w:rPr>
            <w:rStyle w:val="766"/>
            <w:rFonts w:ascii="Times New Roman" w:hAnsi="Times New Roman" w:eastAsia="Times New Roman" w:cs="Times New Roman"/>
            <w:sz w:val="24"/>
            <w:szCs w:val="24"/>
            <w:lang w:eastAsia="cs-CZ"/>
          </w:rPr>
          <w:t xml:space="preserve">obcanskaporadna@czp-msk.cz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Po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sjednané online schůzce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obdrží klient potvrzení a odkaz pro připojení na online setkání.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Times New Roman" w:hAnsi="Times New Roman" w:eastAsia="Times New Roman" w:cs="Times New Roman"/>
          <w:b/>
          <w:bCs/>
          <w:sz w:val="24"/>
          <w:szCs w:val="27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7"/>
          <w:lang w:eastAsia="cs-CZ"/>
        </w:rPr>
        <w:t xml:space="preserve">Výhody online poradenství</w:t>
      </w:r>
      <w:r>
        <w:rPr>
          <w:rFonts w:ascii="Times New Roman" w:hAnsi="Times New Roman" w:eastAsia="Times New Roman" w:cs="Times New Roman"/>
          <w:b/>
          <w:bCs/>
          <w:sz w:val="24"/>
          <w:szCs w:val="27"/>
          <w:lang w:eastAsia="cs-CZ"/>
        </w:rPr>
        <w:t xml:space="preserve">: dostupnost, bezplatnost, flexibilita</w:t>
      </w:r>
      <w:r>
        <w:rPr>
          <w:rFonts w:ascii="Times New Roman" w:hAnsi="Times New Roman" w:eastAsia="Times New Roman" w:cs="Times New Roman"/>
          <w:b/>
          <w:bCs/>
          <w:sz w:val="24"/>
          <w:szCs w:val="27"/>
          <w:lang w:eastAsia="cs-CZ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418" w:right="1418" w:bottom="1418" w:left="1418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100" w:afterAutospacing="1" w:before="100" w:beforeAutospacing="1" w:line="240" w:lineRule="auto"/>
      <w:ind/>
      <w:rPr>
        <w:rFonts w:ascii="Times New Roman" w:hAnsi="Times New Roman" w:eastAsia="Times New Roman" w:cs="Times New Roman"/>
        <w:sz w:val="24"/>
        <w:szCs w:val="24"/>
        <w:lang w:eastAsia="cs-CZ"/>
      </w:rPr>
    </w:pPr>
    <w:r>
      <w:rPr>
        <w:rFonts w:ascii="Times New Roman" w:hAnsi="Times New Roman" w:eastAsia="Times New Roman" w:cs="Times New Roman"/>
        <w:sz w:val="24"/>
        <w:szCs w:val="24"/>
        <w:lang w:eastAsia="cs-CZ"/>
      </w:rPr>
      <w:t xml:space="preserve">Těšíme se na Vás. </w:t>
    </w:r>
    <w:r>
      <w:rPr>
        <w:rFonts w:ascii="Times New Roman" w:hAnsi="Times New Roman" w:eastAsia="Times New Roman" w:cs="Times New Roman"/>
        <w:sz w:val="24"/>
        <w:szCs w:val="24"/>
        <w:lang w:eastAsia="cs-CZ"/>
      </w:rPr>
    </w:r>
  </w:p>
  <w:p>
    <w:pPr>
      <w:pStyle w:val="764"/>
      <w:pBdr/>
      <w:spacing/>
      <w:ind/>
      <w:rPr/>
    </w:pPr>
    <w:r>
      <w:rPr>
        <w:rFonts w:ascii="Times New Roman" w:hAnsi="Times New Roman" w:eastAsia="Times New Roman" w:cs="Times New Roman"/>
        <w:sz w:val="24"/>
        <w:szCs w:val="24"/>
        <w:lang w:eastAsia="cs-CZ"/>
      </w:rPr>
      <w:t xml:space="preserve">Pro více informací a objednání poradenství se neváhejte obrátit na naši </w:t>
    </w:r>
    <w:r>
      <w:rPr>
        <w:rFonts w:ascii="Times New Roman" w:hAnsi="Times New Roman" w:eastAsia="Times New Roman" w:cs="Times New Roman"/>
        <w:sz w:val="24"/>
        <w:szCs w:val="24"/>
        <w:lang w:eastAsia="cs-CZ"/>
      </w:rPr>
      <w:t xml:space="preserve">občanskou </w:t>
    </w:r>
    <w:r>
      <w:rPr>
        <w:rFonts w:ascii="Times New Roman" w:hAnsi="Times New Roman" w:eastAsia="Times New Roman" w:cs="Times New Roman"/>
        <w:sz w:val="24"/>
        <w:szCs w:val="24"/>
        <w:lang w:eastAsia="cs-CZ"/>
      </w:rPr>
      <w:t xml:space="preserve">poradnu</w:t>
    </w:r>
    <w:r>
      <w:rPr>
        <w:rFonts w:ascii="Times New Roman" w:hAnsi="Times New Roman" w:eastAsia="Times New Roman" w:cs="Times New Roman"/>
        <w:sz w:val="24"/>
        <w:szCs w:val="24"/>
        <w:lang w:eastAsia="cs-CZ"/>
      </w:rPr>
      <w:t xml:space="preserve"> v Novém Jičíně</w:t>
    </w:r>
    <w:r>
      <w:rPr>
        <w:rFonts w:ascii="Times New Roman" w:hAnsi="Times New Roman" w:eastAsia="Times New Roman" w:cs="Times New Roman"/>
        <w:sz w:val="24"/>
        <w:szCs w:val="24"/>
        <w:lang w:eastAsia="cs-CZ"/>
      </w:rPr>
      <w:t xml:space="preserve">.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100" w:afterAutospacing="1" w:before="100" w:beforeAutospacing="1" w:line="240" w:lineRule="auto"/>
      <w:ind w:firstLine="708"/>
      <w:rPr>
        <w:rFonts w:ascii="Times New Roman" w:hAnsi="Times New Roman" w:eastAsia="Times New Roman" w:cs="Times New Roman"/>
        <w:b/>
        <w:bCs/>
        <w:sz w:val="24"/>
        <w:szCs w:val="24"/>
        <w:lang w:eastAsia="cs-CZ"/>
      </w:rPr>
    </w:pPr>
    <w:r>
      <w:rPr>
        <w:lang w:eastAsia="cs-CZ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margin">
                <wp:posOffset>-667385</wp:posOffset>
              </wp:positionH>
              <wp:positionV relativeFrom="paragraph">
                <wp:posOffset>-267970</wp:posOffset>
              </wp:positionV>
              <wp:extent cx="967422" cy="879475"/>
              <wp:effectExtent l="0" t="0" r="0" b="0"/>
              <wp:wrapNone/>
              <wp:docPr id="1" name="Obrázek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967422" cy="8794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margin;margin-left:-52.55pt;mso-position-horizontal:absolute;mso-position-vertical-relative:text;margin-top:-21.10pt;mso-position-vertical:absolute;width:76.17pt;height:69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Times New Roman" w:hAnsi="Times New Roman" w:eastAsia="Times New Roman" w:cs="Times New Roman"/>
        <w:b/>
        <w:bCs/>
        <w:sz w:val="24"/>
        <w:szCs w:val="24"/>
        <w:lang w:eastAsia="cs-CZ"/>
      </w:rPr>
      <w:t xml:space="preserve">Centrum pro zdravotně postižené Moravskoslezského kraje o.p.s.</w:t>
    </w:r>
    <w:r>
      <w:rPr>
        <w:rFonts w:ascii="Times New Roman" w:hAnsi="Times New Roman" w:eastAsia="Times New Roman" w:cs="Times New Roman"/>
        <w:b/>
        <w:bCs/>
        <w:sz w:val="24"/>
        <w:szCs w:val="24"/>
        <w:lang w:eastAsia="cs-CZ"/>
      </w:rPr>
      <w:t xml:space="preserve">, IČ: 26593548</w:t>
    </w:r>
    <w:r>
      <w:rPr>
        <w:rFonts w:ascii="Times New Roman" w:hAnsi="Times New Roman" w:eastAsia="Times New Roman" w:cs="Times New Roman"/>
        <w:b/>
        <w:bCs/>
        <w:sz w:val="24"/>
        <w:szCs w:val="24"/>
        <w:lang w:eastAsia="cs-CZ"/>
      </w:rPr>
      <w:br/>
    </w:r>
    <w:r>
      <w:rPr>
        <w:rFonts w:ascii="Times New Roman" w:hAnsi="Times New Roman" w:eastAsia="Times New Roman" w:cs="Times New Roman"/>
        <w:b/>
        <w:bCs/>
        <w:sz w:val="24"/>
        <w:szCs w:val="24"/>
        <w:lang w:eastAsia="cs-CZ"/>
      </w:rPr>
      <w:tab/>
    </w:r>
    <w:r>
      <w:rPr>
        <w:rFonts w:ascii="Times New Roman" w:hAnsi="Times New Roman" w:eastAsia="Times New Roman" w:cs="Times New Roman"/>
        <w:bCs/>
        <w:sz w:val="24"/>
        <w:szCs w:val="24"/>
        <w:lang w:eastAsia="cs-CZ"/>
      </w:rPr>
      <w:t xml:space="preserve">Detašované pracoviště Nový Jičín, Sokolovská 9, 741 01 Nový Jičín</w:t>
    </w:r>
    <w:r>
      <w:rPr>
        <w:rFonts w:ascii="Times New Roman" w:hAnsi="Times New Roman" w:eastAsia="Times New Roman" w:cs="Times New Roman"/>
        <w:bCs/>
        <w:sz w:val="24"/>
        <w:szCs w:val="24"/>
        <w:lang w:eastAsia="cs-CZ"/>
      </w:rPr>
      <w:br/>
    </w:r>
    <w:r>
      <w:rPr>
        <w:rFonts w:ascii="Times New Roman" w:hAnsi="Times New Roman" w:eastAsia="Times New Roman" w:cs="Times New Roman"/>
        <w:bCs/>
        <w:sz w:val="24"/>
        <w:szCs w:val="24"/>
        <w:lang w:eastAsia="cs-CZ"/>
      </w:rPr>
      <w:tab/>
      <w:t xml:space="preserve">www.czp-msk.cz</w:t>
    </w:r>
    <w:r>
      <w:rPr>
        <w:rFonts w:ascii="Times New Roman" w:hAnsi="Times New Roman" w:eastAsia="Times New Roman" w:cs="Times New Roman"/>
        <w:b/>
        <w:bCs/>
        <w:sz w:val="24"/>
        <w:szCs w:val="24"/>
        <w:lang w:eastAsia="cs-CZ"/>
      </w:rPr>
    </w:r>
  </w:p>
  <w:p>
    <w:pPr>
      <w:pStyle w:val="762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54"/>
    <w:next w:val="754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54"/>
    <w:next w:val="754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4"/>
    <w:basedOn w:val="754"/>
    <w:next w:val="75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4"/>
    <w:next w:val="75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4"/>
    <w:next w:val="75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4"/>
    <w:next w:val="75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4"/>
    <w:next w:val="75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4"/>
    <w:next w:val="75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56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56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56"/>
    <w:link w:val="75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5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4"/>
    <w:next w:val="75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4"/>
    <w:next w:val="75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4"/>
    <w:next w:val="75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54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5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4"/>
    <w:next w:val="75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54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5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6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75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56"/>
    <w:link w:val="762"/>
    <w:uiPriority w:val="99"/>
    <w:pPr>
      <w:pBdr/>
      <w:spacing/>
      <w:ind/>
    </w:pPr>
  </w:style>
  <w:style w:type="character" w:styleId="178">
    <w:name w:val="Footer Char"/>
    <w:basedOn w:val="756"/>
    <w:link w:val="764"/>
    <w:uiPriority w:val="99"/>
    <w:pPr>
      <w:pBdr/>
      <w:spacing/>
      <w:ind/>
    </w:pPr>
  </w:style>
  <w:style w:type="paragraph" w:styleId="179">
    <w:name w:val="Caption"/>
    <w:basedOn w:val="754"/>
    <w:next w:val="75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6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5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4"/>
    <w:next w:val="754"/>
    <w:uiPriority w:val="39"/>
    <w:unhideWhenUsed/>
    <w:pPr>
      <w:pBdr/>
      <w:spacing w:after="100"/>
      <w:ind/>
    </w:pPr>
  </w:style>
  <w:style w:type="paragraph" w:styleId="189">
    <w:name w:val="toc 2"/>
    <w:basedOn w:val="754"/>
    <w:next w:val="754"/>
    <w:uiPriority w:val="39"/>
    <w:unhideWhenUsed/>
    <w:pPr>
      <w:pBdr/>
      <w:spacing w:after="100"/>
      <w:ind w:left="220"/>
    </w:pPr>
  </w:style>
  <w:style w:type="paragraph" w:styleId="190">
    <w:name w:val="toc 3"/>
    <w:basedOn w:val="754"/>
    <w:next w:val="754"/>
    <w:uiPriority w:val="39"/>
    <w:unhideWhenUsed/>
    <w:pPr>
      <w:pBdr/>
      <w:spacing w:after="100"/>
      <w:ind w:left="440"/>
    </w:pPr>
  </w:style>
  <w:style w:type="paragraph" w:styleId="191">
    <w:name w:val="toc 4"/>
    <w:basedOn w:val="754"/>
    <w:next w:val="754"/>
    <w:uiPriority w:val="39"/>
    <w:unhideWhenUsed/>
    <w:pPr>
      <w:pBdr/>
      <w:spacing w:after="100"/>
      <w:ind w:left="660"/>
    </w:pPr>
  </w:style>
  <w:style w:type="paragraph" w:styleId="192">
    <w:name w:val="toc 5"/>
    <w:basedOn w:val="754"/>
    <w:next w:val="754"/>
    <w:uiPriority w:val="39"/>
    <w:unhideWhenUsed/>
    <w:pPr>
      <w:pBdr/>
      <w:spacing w:after="100"/>
      <w:ind w:left="880"/>
    </w:pPr>
  </w:style>
  <w:style w:type="paragraph" w:styleId="193">
    <w:name w:val="toc 6"/>
    <w:basedOn w:val="754"/>
    <w:next w:val="754"/>
    <w:uiPriority w:val="39"/>
    <w:unhideWhenUsed/>
    <w:pPr>
      <w:pBdr/>
      <w:spacing w:after="100"/>
      <w:ind w:left="1100"/>
    </w:pPr>
  </w:style>
  <w:style w:type="paragraph" w:styleId="194">
    <w:name w:val="toc 7"/>
    <w:basedOn w:val="754"/>
    <w:next w:val="754"/>
    <w:uiPriority w:val="39"/>
    <w:unhideWhenUsed/>
    <w:pPr>
      <w:pBdr/>
      <w:spacing w:after="100"/>
      <w:ind w:left="1320"/>
    </w:pPr>
  </w:style>
  <w:style w:type="paragraph" w:styleId="195">
    <w:name w:val="toc 8"/>
    <w:basedOn w:val="754"/>
    <w:next w:val="754"/>
    <w:uiPriority w:val="39"/>
    <w:unhideWhenUsed/>
    <w:pPr>
      <w:pBdr/>
      <w:spacing w:after="100"/>
      <w:ind w:left="1540"/>
    </w:pPr>
  </w:style>
  <w:style w:type="paragraph" w:styleId="196">
    <w:name w:val="toc 9"/>
    <w:basedOn w:val="754"/>
    <w:next w:val="75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4"/>
    <w:next w:val="754"/>
    <w:uiPriority w:val="99"/>
    <w:unhideWhenUsed/>
    <w:pPr>
      <w:pBdr/>
      <w:spacing w:after="0" w:afterAutospacing="0"/>
      <w:ind/>
    </w:pPr>
  </w:style>
  <w:style w:type="paragraph" w:styleId="754" w:default="1">
    <w:name w:val="Normal"/>
    <w:qFormat/>
    <w:pPr>
      <w:pBdr/>
      <w:spacing/>
      <w:ind/>
    </w:pPr>
  </w:style>
  <w:style w:type="paragraph" w:styleId="755">
    <w:name w:val="Heading 3"/>
    <w:basedOn w:val="754"/>
    <w:link w:val="759"/>
    <w:uiPriority w:val="9"/>
    <w:qFormat/>
    <w:pPr>
      <w:pBdr/>
      <w:spacing w:after="100" w:afterAutospacing="1" w:before="100" w:beforeAutospacing="1" w:line="240" w:lineRule="auto"/>
      <w:ind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756" w:default="1">
    <w:name w:val="Default Paragraph Font"/>
    <w:uiPriority w:val="1"/>
    <w:semiHidden/>
    <w:unhideWhenUsed/>
    <w:pPr>
      <w:pBdr/>
      <w:spacing/>
      <w:ind/>
    </w:pPr>
  </w:style>
  <w:style w:type="table" w:styleId="75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8" w:default="1">
    <w:name w:val="No List"/>
    <w:uiPriority w:val="99"/>
    <w:semiHidden/>
    <w:unhideWhenUsed/>
    <w:pPr>
      <w:pBdr/>
      <w:spacing/>
      <w:ind/>
    </w:pPr>
  </w:style>
  <w:style w:type="character" w:styleId="759" w:customStyle="1">
    <w:name w:val="Nadpis 3 Char"/>
    <w:basedOn w:val="756"/>
    <w:link w:val="755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paragraph" w:styleId="760">
    <w:name w:val="Normal (Web)"/>
    <w:basedOn w:val="75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761">
    <w:name w:val="Strong"/>
    <w:basedOn w:val="756"/>
    <w:uiPriority w:val="22"/>
    <w:qFormat/>
    <w:pPr>
      <w:pBdr/>
      <w:spacing/>
      <w:ind/>
    </w:pPr>
    <w:rPr>
      <w:b/>
      <w:bCs/>
    </w:rPr>
  </w:style>
  <w:style w:type="paragraph" w:styleId="762">
    <w:name w:val="Header"/>
    <w:basedOn w:val="754"/>
    <w:link w:val="763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763" w:customStyle="1">
    <w:name w:val="Záhlaví Char"/>
    <w:basedOn w:val="756"/>
    <w:link w:val="762"/>
    <w:uiPriority w:val="99"/>
    <w:pPr>
      <w:pBdr/>
      <w:spacing/>
      <w:ind/>
    </w:pPr>
  </w:style>
  <w:style w:type="paragraph" w:styleId="764">
    <w:name w:val="Footer"/>
    <w:basedOn w:val="754"/>
    <w:link w:val="765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765" w:customStyle="1">
    <w:name w:val="Zápatí Char"/>
    <w:basedOn w:val="756"/>
    <w:link w:val="764"/>
    <w:uiPriority w:val="99"/>
    <w:pPr>
      <w:pBdr/>
      <w:spacing/>
      <w:ind/>
    </w:pPr>
  </w:style>
  <w:style w:type="character" w:styleId="766">
    <w:name w:val="Hyperlink"/>
    <w:basedOn w:val="756"/>
    <w:uiPriority w:val="99"/>
    <w:unhideWhenUsed/>
    <w:pPr>
      <w:pBdr/>
      <w:spacing/>
      <w:ind/>
    </w:pPr>
    <w:rPr>
      <w:color w:val="0563c1" w:themeColor="hyperlink"/>
      <w:u w:val="single"/>
    </w:rPr>
  </w:style>
  <w:style w:type="paragraph" w:styleId="767">
    <w:name w:val="Balloon Text"/>
    <w:basedOn w:val="754"/>
    <w:link w:val="768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768" w:customStyle="1">
    <w:name w:val="Text bubliny Char"/>
    <w:basedOn w:val="756"/>
    <w:link w:val="767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2.jpg"/><Relationship Id="rId12" Type="http://schemas.openxmlformats.org/officeDocument/2006/relationships/image" Target="media/image3.jpg"/><Relationship Id="rId13" Type="http://schemas.openxmlformats.org/officeDocument/2006/relationships/hyperlink" Target="mailto:poradnaopnj@czp-msk.cz" TargetMode="External"/><Relationship Id="rId14" Type="http://schemas.openxmlformats.org/officeDocument/2006/relationships/hyperlink" Target="mailto:obcanskaporadna@czp-msk.cz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onlyoffice/8.2.1.38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Koordinator</dc:creator>
  <cp:keywords/>
  <dc:description/>
  <cp:lastModifiedBy>Miroslava Krbová</cp:lastModifiedBy>
  <cp:revision>6</cp:revision>
  <dcterms:created xsi:type="dcterms:W3CDTF">2025-01-28T13:45:00Z</dcterms:created>
  <dcterms:modified xsi:type="dcterms:W3CDTF">2025-03-19T13:10:05Z</dcterms:modified>
</cp:coreProperties>
</file>