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684" w:rsidRPr="00B83F97" w:rsidRDefault="00B83F97" w:rsidP="00B83F97">
      <w:pPr>
        <w:spacing w:after="2" w:line="259" w:lineRule="auto"/>
        <w:ind w:left="10" w:right="8" w:hanging="10"/>
        <w:jc w:val="center"/>
        <w:rPr>
          <w:rFonts w:ascii="NovyJicin-Manrope light" w:eastAsia="NovyJicin-Manrope" w:hAnsi="NovyJicin-Manrope light" w:cs="NovyJicin-Manrope" w:hint="eastAsia"/>
          <w:b/>
          <w:sz w:val="24"/>
          <w:szCs w:val="24"/>
        </w:rPr>
      </w:pPr>
      <w:r>
        <w:rPr>
          <w:rFonts w:ascii="NovyJicin-Manrope light" w:eastAsia="NovyJicin-Manrope" w:hAnsi="NovyJicin-Manrope light" w:cs="NovyJicin-Manrope"/>
          <w:b/>
          <w:color w:val="2E74B5"/>
          <w:sz w:val="24"/>
          <w:szCs w:val="24"/>
        </w:rPr>
        <w:t xml:space="preserve">Zásady </w:t>
      </w:r>
      <w:r w:rsidR="00B27E7F" w:rsidRPr="00B83F97">
        <w:rPr>
          <w:rFonts w:ascii="NovyJicin-Manrope light" w:eastAsia="NovyJicin-Manrope" w:hAnsi="NovyJicin-Manrope light" w:cs="NovyJicin-Manrope"/>
          <w:b/>
          <w:color w:val="2E74B5"/>
          <w:sz w:val="24"/>
          <w:szCs w:val="24"/>
        </w:rPr>
        <w:t xml:space="preserve">pro aktualizaci Sítě sociálních služeb </w:t>
      </w:r>
      <w:r w:rsidR="00E933F0" w:rsidRPr="00FA08E4">
        <w:rPr>
          <w:rFonts w:ascii="NovyJicin-Manrope light" w:eastAsia="NovyJicin-Manrope" w:hAnsi="NovyJicin-Manrope light" w:cs="NovyJicin-Manrope"/>
          <w:b/>
          <w:color w:val="2E74B5"/>
          <w:sz w:val="24"/>
          <w:szCs w:val="24"/>
        </w:rPr>
        <w:t>ORP Nový Jičín</w:t>
      </w:r>
    </w:p>
    <w:p w:rsidR="007D2684" w:rsidRPr="00187780" w:rsidRDefault="00B27E7F">
      <w:pPr>
        <w:spacing w:after="158" w:line="259" w:lineRule="auto"/>
        <w:ind w:left="0" w:firstLine="0"/>
        <w:jc w:val="left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  </w:t>
      </w:r>
    </w:p>
    <w:p w:rsidR="007D2684" w:rsidRPr="00075214" w:rsidRDefault="00B27E7F">
      <w:pPr>
        <w:spacing w:after="155" w:line="259" w:lineRule="auto"/>
        <w:ind w:left="10" w:right="10" w:hanging="10"/>
        <w:jc w:val="center"/>
        <w:rPr>
          <w:rFonts w:ascii="NovyJicin-Manrope light" w:eastAsia="NovyJicin-Manrope" w:hAnsi="NovyJicin-Manrope light" w:cs="NovyJicin-Manrope" w:hint="eastAsia"/>
          <w:b/>
        </w:rPr>
      </w:pPr>
      <w:r w:rsidRPr="00075214">
        <w:rPr>
          <w:rFonts w:ascii="NovyJicin-Manrope light" w:eastAsia="NovyJicin-Manrope" w:hAnsi="NovyJicin-Manrope light" w:cs="NovyJicin-Manrope"/>
          <w:b/>
        </w:rPr>
        <w:t xml:space="preserve">Čl. 1  </w:t>
      </w:r>
    </w:p>
    <w:p w:rsidR="007D2684" w:rsidRPr="00075214" w:rsidRDefault="00B27E7F">
      <w:pPr>
        <w:spacing w:after="228" w:line="259" w:lineRule="auto"/>
        <w:ind w:left="10" w:right="9" w:hanging="10"/>
        <w:jc w:val="center"/>
        <w:rPr>
          <w:rFonts w:ascii="NovyJicin-Manrope light" w:eastAsia="NovyJicin-Manrope" w:hAnsi="NovyJicin-Manrope light" w:cs="NovyJicin-Manrope" w:hint="eastAsia"/>
          <w:b/>
        </w:rPr>
      </w:pPr>
      <w:r w:rsidRPr="00075214">
        <w:rPr>
          <w:rFonts w:ascii="NovyJicin-Manrope light" w:eastAsia="NovyJicin-Manrope" w:hAnsi="NovyJicin-Manrope light" w:cs="NovyJicin-Manrope"/>
          <w:b/>
        </w:rPr>
        <w:t xml:space="preserve">Úvodní ustanovení  </w:t>
      </w:r>
    </w:p>
    <w:p w:rsidR="007D2684" w:rsidRDefault="00B27E7F">
      <w:pPr>
        <w:numPr>
          <w:ilvl w:val="0"/>
          <w:numId w:val="1"/>
        </w:numPr>
        <w:spacing w:after="0"/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>Síť sociáln</w:t>
      </w:r>
      <w:r w:rsidR="00D402C1" w:rsidRPr="00187780">
        <w:rPr>
          <w:rFonts w:ascii="NovyJicin-Manrope light" w:eastAsia="NovyJicin-Manrope" w:hAnsi="NovyJicin-Manrope light" w:cs="NovyJicin-Manrope"/>
        </w:rPr>
        <w:t>ích služeb města Nový Jičín je s</w:t>
      </w:r>
      <w:r w:rsidRPr="00187780">
        <w:rPr>
          <w:rFonts w:ascii="NovyJicin-Manrope light" w:eastAsia="NovyJicin-Manrope" w:hAnsi="NovyJicin-Manrope light" w:cs="NovyJicin-Manrope"/>
        </w:rPr>
        <w:t>eznam sociálních služeb a jejich poskytovatelů, který tvoří Přílohu č. 1 Komunitního plánu rozvoje sociálních služeb a služeb souvisej</w:t>
      </w:r>
      <w:r w:rsidR="00187780" w:rsidRPr="00187780">
        <w:rPr>
          <w:rFonts w:ascii="NovyJicin-Manrope light" w:eastAsia="NovyJicin-Manrope" w:hAnsi="NovyJicin-Manrope light" w:cs="NovyJicin-Manrope"/>
        </w:rPr>
        <w:t xml:space="preserve">ících Novojičínska na léta 2025 </w:t>
      </w:r>
      <w:r w:rsidRPr="00187780">
        <w:rPr>
          <w:rFonts w:ascii="NovyJicin-Manrope light" w:eastAsia="NovyJicin-Manrope" w:hAnsi="NovyJicin-Manrope light" w:cs="NovyJicin-Manrope"/>
        </w:rPr>
        <w:t>-</w:t>
      </w:r>
      <w:r w:rsidR="003A147B">
        <w:rPr>
          <w:rFonts w:ascii="NovyJicin-Manrope light" w:eastAsia="NovyJicin-Manrope" w:hAnsi="NovyJicin-Manrope light" w:cs="NovyJicin-Manrope"/>
        </w:rPr>
        <w:t xml:space="preserve"> 2027</w:t>
      </w:r>
      <w:r w:rsidRPr="00187780">
        <w:rPr>
          <w:rFonts w:ascii="NovyJicin-Manrope light" w:eastAsia="NovyJicin-Manrope" w:hAnsi="NovyJicin-Manrope light" w:cs="NovyJicin-Manrope"/>
        </w:rPr>
        <w:t xml:space="preserve"> (dále jen „Síť“).  </w:t>
      </w:r>
    </w:p>
    <w:p w:rsidR="007D2684" w:rsidRPr="00FB24CB" w:rsidRDefault="00103EDC" w:rsidP="00FB24CB">
      <w:pPr>
        <w:numPr>
          <w:ilvl w:val="0"/>
          <w:numId w:val="1"/>
        </w:numPr>
        <w:spacing w:after="0"/>
        <w:ind w:hanging="360"/>
        <w:rPr>
          <w:rFonts w:ascii="NovyJicin-Manrope light" w:eastAsia="NovyJicin-Manrope" w:hAnsi="NovyJicin-Manrope light" w:cs="NovyJicin-Manrope" w:hint="eastAsia"/>
        </w:rPr>
      </w:pPr>
      <w:r>
        <w:rPr>
          <w:rFonts w:ascii="NovyJicin-Manrope light" w:eastAsia="NovyJicin-Manrope" w:hAnsi="NovyJicin-Manrope light" w:cs="NovyJicin-Manrope"/>
        </w:rPr>
        <w:t xml:space="preserve">Tato Síť aktuálně reaguje na zjištěné potřeby občanů a problémy města, aktivně řeší nepříznivou sociální situaci, poskytuje odbornou pomoc, péči a poradenství, vychází z reálných finančních možností obce a obecních rozpočtů v území. </w:t>
      </w:r>
      <w:r w:rsidR="00B27E7F" w:rsidRPr="00FB24CB">
        <w:rPr>
          <w:rFonts w:ascii="NovyJicin-Manrope light" w:eastAsia="NovyJicin-Manrope" w:hAnsi="NovyJicin-Manrope light" w:cs="NovyJicin-Manrope"/>
        </w:rPr>
        <w:t xml:space="preserve">  </w:t>
      </w:r>
    </w:p>
    <w:p w:rsidR="007D2684" w:rsidRPr="00187780" w:rsidRDefault="00B27E7F">
      <w:pPr>
        <w:numPr>
          <w:ilvl w:val="0"/>
          <w:numId w:val="1"/>
        </w:numPr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Za aktualizaci Sítě se považuje:  </w:t>
      </w:r>
    </w:p>
    <w:p w:rsidR="007D2684" w:rsidRPr="00187780" w:rsidRDefault="00B27E7F">
      <w:pPr>
        <w:numPr>
          <w:ilvl w:val="1"/>
          <w:numId w:val="1"/>
        </w:numPr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zařazení (vstup) nové sociální služby a jejího poskytovatele do Sítě nebo vstup nového poskytovatele již zařazené sociální služby do Sítě,  </w:t>
      </w:r>
    </w:p>
    <w:p w:rsidR="007D2684" w:rsidRPr="00C70E05" w:rsidRDefault="00B27E7F">
      <w:pPr>
        <w:numPr>
          <w:ilvl w:val="1"/>
          <w:numId w:val="1"/>
        </w:numPr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>změna parametrů poskytování sociální služby v Síti (změna územní působnosti, změna místa poskytování, nárůst nebo snížení kapacity, změna registrace sociální služby, změna údajů poskytovatele sociální služby</w:t>
      </w:r>
      <w:r w:rsidR="00C4517E" w:rsidRPr="004310F9">
        <w:rPr>
          <w:rFonts w:ascii="NovyJicin-Manrope light" w:eastAsia="NovyJicin-Manrope" w:hAnsi="NovyJicin-Manrope light" w:cs="NovyJicin-Manrope"/>
        </w:rPr>
        <w:t xml:space="preserve">), </w:t>
      </w:r>
      <w:r w:rsidR="00E933F0" w:rsidRPr="00C70E05">
        <w:rPr>
          <w:rFonts w:ascii="NovyJicin-Manrope light" w:eastAsia="NovyJicin-Manrope" w:hAnsi="NovyJicin-Manrope light" w:cs="NovyJicin-Manrope"/>
        </w:rPr>
        <w:t xml:space="preserve">bez vazby na navýšené plnění oprávněné provozní ztráty veřejného zadavatele, </w:t>
      </w:r>
    </w:p>
    <w:p w:rsidR="007D2684" w:rsidRPr="00FB24CB" w:rsidRDefault="00B27E7F" w:rsidP="00FB24CB">
      <w:pPr>
        <w:numPr>
          <w:ilvl w:val="1"/>
          <w:numId w:val="1"/>
        </w:numPr>
        <w:spacing w:after="1"/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vyřazení (výstup) sociální služby a jejího poskytovatele ze Sítě.  </w:t>
      </w:r>
      <w:r w:rsidRPr="00FB24CB">
        <w:rPr>
          <w:rFonts w:ascii="NovyJicin-Manrope light" w:eastAsia="NovyJicin-Manrope" w:hAnsi="NovyJicin-Manrope light" w:cs="NovyJicin-Manrope"/>
        </w:rPr>
        <w:t xml:space="preserve">  </w:t>
      </w:r>
    </w:p>
    <w:p w:rsidR="007D2684" w:rsidRPr="00FB24CB" w:rsidRDefault="00B27E7F" w:rsidP="00FB24CB">
      <w:pPr>
        <w:numPr>
          <w:ilvl w:val="0"/>
          <w:numId w:val="1"/>
        </w:numPr>
        <w:spacing w:after="1"/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Tyto zásady upravují kritéria a postup při aktualizaci Sítě.  </w:t>
      </w:r>
      <w:r w:rsidRPr="00FB24CB">
        <w:rPr>
          <w:rFonts w:ascii="NovyJicin-Manrope light" w:eastAsia="NovyJicin-Manrope" w:hAnsi="NovyJicin-Manrope light" w:cs="NovyJicin-Manrope"/>
        </w:rPr>
        <w:t xml:space="preserve">  </w:t>
      </w:r>
    </w:p>
    <w:p w:rsidR="003A147B" w:rsidRDefault="00B27E7F" w:rsidP="00FB24CB">
      <w:pPr>
        <w:numPr>
          <w:ilvl w:val="0"/>
          <w:numId w:val="1"/>
        </w:numPr>
        <w:spacing w:after="0"/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Sociální služba je službou poskytovanou v obecném hospodářském zájmu a její financování z veřejných rozpočtů je možné pouze na základě „pověření“ jejího poskytovatele k poskytování služeb v obecném hospodářském zájmu. Bez splnění této podmínky nelze sociální službu z prostředků města financovat.  </w:t>
      </w:r>
    </w:p>
    <w:p w:rsidR="00FB24CB" w:rsidRPr="00FB24CB" w:rsidRDefault="00FB24CB" w:rsidP="00FB24CB">
      <w:pPr>
        <w:numPr>
          <w:ilvl w:val="0"/>
          <w:numId w:val="1"/>
        </w:numPr>
        <w:spacing w:after="0"/>
        <w:ind w:hanging="360"/>
        <w:rPr>
          <w:rFonts w:ascii="NovyJicin-Manrope light" w:eastAsia="NovyJicin-Manrope" w:hAnsi="NovyJicin-Manrope light" w:cs="NovyJicin-Manrope" w:hint="eastAsia"/>
        </w:rPr>
      </w:pPr>
      <w:r>
        <w:rPr>
          <w:rFonts w:ascii="NovyJicin-Manrope light" w:eastAsia="NovyJicin-Manrope" w:hAnsi="NovyJicin-Manrope light" w:cs="NovyJicin-Manrope"/>
        </w:rPr>
        <w:t>Zařazení sociální služby a jejího poskytovatele do Sítě je dále jedním ze základních předpokladů pro její financování ze strany města formou programové dotace do oblasti podpory soc</w:t>
      </w:r>
      <w:r w:rsidR="006F2B77">
        <w:rPr>
          <w:rFonts w:ascii="NovyJicin-Manrope light" w:eastAsia="NovyJicin-Manrope" w:hAnsi="NovyJicin-Manrope light" w:cs="NovyJicin-Manrope"/>
        </w:rPr>
        <w:t>iálních služeb</w:t>
      </w:r>
      <w:r>
        <w:rPr>
          <w:rFonts w:ascii="NovyJicin-Manrope light" w:eastAsia="NovyJicin-Manrope" w:hAnsi="NovyJicin-Manrope light" w:cs="NovyJicin-Manrope"/>
        </w:rPr>
        <w:t xml:space="preserve"> se zapojením spolufinancování obcemi ve správním obvodu</w:t>
      </w:r>
      <w:r w:rsidR="004A64A1">
        <w:rPr>
          <w:rFonts w:ascii="NovyJicin-Manrope light" w:eastAsia="NovyJicin-Manrope" w:hAnsi="NovyJicin-Manrope light" w:cs="NovyJicin-Manrope"/>
        </w:rPr>
        <w:t xml:space="preserve"> obce s rozšířenou působností. </w:t>
      </w:r>
    </w:p>
    <w:p w:rsidR="007D2684" w:rsidRPr="00187780" w:rsidRDefault="00B27E7F">
      <w:pPr>
        <w:spacing w:after="160" w:line="259" w:lineRule="auto"/>
        <w:ind w:left="0" w:firstLine="0"/>
        <w:jc w:val="left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  </w:t>
      </w:r>
    </w:p>
    <w:p w:rsidR="007D2684" w:rsidRPr="00075214" w:rsidRDefault="00B27E7F" w:rsidP="00075214">
      <w:pPr>
        <w:spacing w:after="155" w:line="259" w:lineRule="auto"/>
        <w:ind w:left="10" w:right="10" w:hanging="10"/>
        <w:jc w:val="center"/>
        <w:rPr>
          <w:rFonts w:ascii="NovyJicin-Manrope light" w:eastAsia="NovyJicin-Manrope" w:hAnsi="NovyJicin-Manrope light" w:cs="NovyJicin-Manrope" w:hint="eastAsia"/>
          <w:b/>
        </w:rPr>
      </w:pPr>
      <w:r w:rsidRPr="00075214">
        <w:rPr>
          <w:rFonts w:ascii="NovyJicin-Manrope light" w:eastAsia="NovyJicin-Manrope" w:hAnsi="NovyJicin-Manrope light" w:cs="NovyJicin-Manrope"/>
          <w:b/>
        </w:rPr>
        <w:t>Čl. 2</w:t>
      </w:r>
    </w:p>
    <w:p w:rsidR="007D2684" w:rsidRPr="00075214" w:rsidRDefault="00B27E7F" w:rsidP="00075214">
      <w:pPr>
        <w:spacing w:after="223" w:line="259" w:lineRule="auto"/>
        <w:ind w:left="10" w:hanging="10"/>
        <w:jc w:val="center"/>
        <w:rPr>
          <w:rFonts w:ascii="NovyJicin-Manrope light" w:eastAsia="NovyJicin-Manrope" w:hAnsi="NovyJicin-Manrope light" w:cs="NovyJicin-Manrope" w:hint="eastAsia"/>
          <w:b/>
        </w:rPr>
      </w:pPr>
      <w:r w:rsidRPr="00075214">
        <w:rPr>
          <w:rFonts w:ascii="NovyJicin-Manrope light" w:eastAsia="NovyJicin-Manrope" w:hAnsi="NovyJicin-Manrope light" w:cs="NovyJicin-Manrope"/>
          <w:b/>
        </w:rPr>
        <w:t>Aktualizace Sítě sociálních služeb města</w:t>
      </w:r>
    </w:p>
    <w:p w:rsidR="007D2684" w:rsidRDefault="00B27E7F">
      <w:pPr>
        <w:numPr>
          <w:ilvl w:val="0"/>
          <w:numId w:val="2"/>
        </w:numPr>
        <w:spacing w:after="70" w:line="259" w:lineRule="auto"/>
        <w:jc w:val="left"/>
        <w:rPr>
          <w:rFonts w:ascii="NovyJicin-Manrope light" w:eastAsia="NovyJicin-Manrope" w:hAnsi="NovyJicin-Manrope light" w:cs="NovyJicin-Manrope" w:hint="eastAsia"/>
        </w:rPr>
      </w:pPr>
      <w:r w:rsidRPr="00075214">
        <w:rPr>
          <w:rFonts w:ascii="NovyJicin-Manrope light" w:eastAsia="NovyJicin-Manrope" w:hAnsi="NovyJicin-Manrope light" w:cs="NovyJicin-Manrope"/>
          <w:b/>
        </w:rPr>
        <w:t>Zařazení (vstup) nové sociální služby a jejího poskytovatele do Sítě nebo zařazení (vstup) nového poskytovatele již zařazené sociá</w:t>
      </w:r>
      <w:r w:rsidR="00C70E05">
        <w:rPr>
          <w:rFonts w:ascii="NovyJicin-Manrope light" w:eastAsia="NovyJicin-Manrope" w:hAnsi="NovyJicin-Manrope light" w:cs="NovyJicin-Manrope"/>
          <w:b/>
        </w:rPr>
        <w:t>lní služby do Sítě:</w:t>
      </w:r>
      <w:r w:rsidRPr="00075214">
        <w:rPr>
          <w:rFonts w:ascii="NovyJicin-Manrope light" w:eastAsia="NovyJicin-Manrope" w:hAnsi="NovyJicin-Manrope light" w:cs="NovyJicin-Manrope"/>
        </w:rPr>
        <w:t xml:space="preserve"> </w:t>
      </w:r>
    </w:p>
    <w:p w:rsidR="004306D5" w:rsidRPr="00B04BDA" w:rsidRDefault="004C44F5" w:rsidP="00D432D2">
      <w:pPr>
        <w:numPr>
          <w:ilvl w:val="1"/>
          <w:numId w:val="2"/>
        </w:numPr>
        <w:spacing w:after="70" w:line="259" w:lineRule="auto"/>
        <w:rPr>
          <w:rFonts w:ascii="NovyJicin-Manrope light" w:eastAsia="NovyJicin-Manrope" w:hAnsi="NovyJicin-Manrope light" w:cs="NovyJicin-Manrope" w:hint="eastAsia"/>
        </w:rPr>
      </w:pPr>
      <w:r w:rsidRPr="004C44F5">
        <w:rPr>
          <w:rFonts w:ascii="NovyJicin-Manrope light" w:eastAsia="NovyJicin-Manrope" w:hAnsi="NovyJicin-Manrope light" w:cs="NovyJicin-Manrope"/>
        </w:rPr>
        <w:t xml:space="preserve">K rozšíření </w:t>
      </w:r>
      <w:r w:rsidR="004306D5" w:rsidRPr="00C90A6D">
        <w:rPr>
          <w:rFonts w:ascii="NovyJicin-Manrope light" w:eastAsia="NovyJicin-Manrope" w:hAnsi="NovyJicin-Manrope light" w:cs="NovyJicin-Manrope"/>
          <w:color w:val="auto"/>
        </w:rPr>
        <w:t>Sítě o nový druh sociální služby může dojít na základě výzvy města k podávání žádostí o zařazení určené nové sociální s</w:t>
      </w:r>
      <w:r w:rsidR="005660FD" w:rsidRPr="00C90A6D">
        <w:rPr>
          <w:rFonts w:ascii="NovyJicin-Manrope light" w:eastAsia="NovyJicin-Manrope" w:hAnsi="NovyJicin-Manrope light" w:cs="NovyJicin-Manrope"/>
          <w:color w:val="auto"/>
        </w:rPr>
        <w:t>lužby do sítě sociálních služeb</w:t>
      </w:r>
      <w:r w:rsidR="005660FD" w:rsidRPr="00C70E05">
        <w:rPr>
          <w:rFonts w:ascii="NovyJicin-Manrope light" w:eastAsia="NovyJicin-Manrope" w:hAnsi="NovyJicin-Manrope light" w:cs="NovyJicin-Manrope"/>
          <w:color w:val="auto"/>
        </w:rPr>
        <w:t>,</w:t>
      </w:r>
      <w:r w:rsidR="004306D5" w:rsidRPr="00C70E05">
        <w:rPr>
          <w:rFonts w:ascii="NovyJicin-Manrope light" w:eastAsia="NovyJicin-Manrope" w:hAnsi="NovyJicin-Manrope light" w:cs="NovyJicin-Manrope"/>
          <w:color w:val="auto"/>
        </w:rPr>
        <w:t xml:space="preserve"> nebo v</w:t>
      </w:r>
      <w:r w:rsidR="005660FD" w:rsidRPr="00C70E05">
        <w:rPr>
          <w:rFonts w:ascii="NovyJicin-Manrope light" w:eastAsia="NovyJicin-Manrope" w:hAnsi="NovyJicin-Manrope light" w:cs="NovyJicin-Manrope"/>
          <w:color w:val="auto"/>
        </w:rPr>
        <w:t> </w:t>
      </w:r>
      <w:r w:rsidR="004306D5" w:rsidRPr="00C70E05">
        <w:rPr>
          <w:rFonts w:ascii="NovyJicin-Manrope light" w:eastAsia="NovyJicin-Manrope" w:hAnsi="NovyJicin-Manrope light" w:cs="NovyJicin-Manrope"/>
          <w:color w:val="auto"/>
        </w:rPr>
        <w:t>odůvodněných</w:t>
      </w:r>
      <w:r w:rsidR="009B5F08" w:rsidRPr="00C70E05">
        <w:rPr>
          <w:rFonts w:ascii="NovyJicin-Manrope light" w:eastAsia="NovyJicin-Manrope" w:hAnsi="NovyJicin-Manrope light" w:cs="NovyJicin-Manrope"/>
          <w:color w:val="auto"/>
        </w:rPr>
        <w:t xml:space="preserve"> </w:t>
      </w:r>
      <w:r w:rsidR="004306D5" w:rsidRPr="00C70E05">
        <w:rPr>
          <w:rFonts w:ascii="NovyJicin-Manrope light" w:eastAsia="NovyJicin-Manrope" w:hAnsi="NovyJicin-Manrope light" w:cs="NovyJicin-Manrope"/>
          <w:color w:val="auto"/>
        </w:rPr>
        <w:t xml:space="preserve">případech </w:t>
      </w:r>
      <w:r w:rsidR="005660FD" w:rsidRPr="00C70E05">
        <w:rPr>
          <w:rFonts w:ascii="NovyJicin-Manrope light" w:eastAsia="NovyJicin-Manrope" w:hAnsi="NovyJicin-Manrope light" w:cs="NovyJicin-Manrope"/>
          <w:color w:val="auto"/>
        </w:rPr>
        <w:t>z vlastního podnětu města,</w:t>
      </w:r>
      <w:r w:rsidR="004306D5" w:rsidRPr="00C70E05">
        <w:rPr>
          <w:rFonts w:ascii="NovyJicin-Manrope light" w:eastAsia="NovyJicin-Manrope" w:hAnsi="NovyJicin-Manrope light" w:cs="NovyJicin-Manrope"/>
          <w:color w:val="auto"/>
        </w:rPr>
        <w:t xml:space="preserve"> </w:t>
      </w:r>
      <w:r w:rsidR="004306D5" w:rsidRPr="00C70E05">
        <w:rPr>
          <w:rFonts w:ascii="NovyJicin-Manrope light" w:eastAsia="NovyJicin-Manrope" w:hAnsi="NovyJicin-Manrope light" w:cs="NovyJicin-Manrope"/>
        </w:rPr>
        <w:t xml:space="preserve">veřejného zadavatele, a to pro případ specifických sociálních služeb (např. pro specifickou </w:t>
      </w:r>
      <w:r w:rsidR="004306D5" w:rsidRPr="00C70E05">
        <w:rPr>
          <w:rFonts w:ascii="NovyJicin-Manrope light" w:eastAsia="NovyJicin-Manrope" w:hAnsi="NovyJicin-Manrope light" w:cs="NovyJicin-Manrope"/>
        </w:rPr>
        <w:lastRenderedPageBreak/>
        <w:t xml:space="preserve">cílovou skupinu, nebo služby pokrývajících segment sociální a zdravotnické složky) popř. v rámci transformace/narovnání parametrů již uvedené služby v Síti.  </w:t>
      </w:r>
    </w:p>
    <w:p w:rsidR="005660FD" w:rsidRPr="00B04BDA" w:rsidRDefault="00B27E7F" w:rsidP="00D432D2">
      <w:pPr>
        <w:numPr>
          <w:ilvl w:val="1"/>
          <w:numId w:val="2"/>
        </w:numPr>
        <w:ind w:left="1134" w:hanging="425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>K rozšíření Sítě o nového poskytovatele do Sítě již zař</w:t>
      </w:r>
      <w:r w:rsidR="00DA6A71">
        <w:rPr>
          <w:rFonts w:ascii="NovyJicin-Manrope light" w:eastAsia="NovyJicin-Manrope" w:hAnsi="NovyJicin-Manrope light" w:cs="NovyJicin-Manrope"/>
        </w:rPr>
        <w:t>azené sociální služby (navýšení</w:t>
      </w:r>
      <w:r w:rsidR="004137BF">
        <w:rPr>
          <w:rFonts w:ascii="NovyJicin-Manrope light" w:eastAsia="NovyJicin-Manrope" w:hAnsi="NovyJicin-Manrope light" w:cs="NovyJicin-Manrope"/>
        </w:rPr>
        <w:t xml:space="preserve"> kapacity sociální služby </w:t>
      </w:r>
      <w:r w:rsidR="005660FD" w:rsidRPr="00187780">
        <w:rPr>
          <w:rFonts w:ascii="NovyJicin-Manrope light" w:eastAsia="NovyJicin-Manrope" w:hAnsi="NovyJicin-Manrope light" w:cs="NovyJicin-Manrope"/>
        </w:rPr>
        <w:t>uvedené v Síti bez vaz</w:t>
      </w:r>
      <w:r w:rsidR="00DA6A71">
        <w:rPr>
          <w:rFonts w:ascii="NovyJicin-Manrope light" w:eastAsia="NovyJicin-Manrope" w:hAnsi="NovyJicin-Manrope light" w:cs="NovyJicin-Manrope"/>
        </w:rPr>
        <w:t>by na konkrétního poskytovatele</w:t>
      </w:r>
      <w:r w:rsidR="005660FD" w:rsidRPr="00187780">
        <w:rPr>
          <w:rFonts w:ascii="NovyJicin-Manrope light" w:eastAsia="NovyJicin-Manrope" w:hAnsi="NovyJicin-Manrope light" w:cs="NovyJicin-Manrope"/>
        </w:rPr>
        <w:t>) může dojít</w:t>
      </w:r>
      <w:r w:rsidR="005660FD" w:rsidRPr="005660FD">
        <w:rPr>
          <w:rFonts w:ascii="NovyJicin-Manrope light" w:eastAsia="NovyJicin-Manrope" w:hAnsi="NovyJicin-Manrope light" w:cs="NovyJicin-Manrope"/>
        </w:rPr>
        <w:t xml:space="preserve"> </w:t>
      </w:r>
      <w:r w:rsidR="005660FD" w:rsidRPr="00187780">
        <w:rPr>
          <w:rFonts w:ascii="NovyJicin-Manrope light" w:eastAsia="NovyJicin-Manrope" w:hAnsi="NovyJicin-Manrope light" w:cs="NovyJicin-Manrope"/>
        </w:rPr>
        <w:t>na základě výzvy města k podávání žádostí o zařazení nového poskytovatele již zařazené sociální služby do Sítě</w:t>
      </w:r>
      <w:r w:rsidR="005660FD">
        <w:rPr>
          <w:rFonts w:ascii="NovyJicin-Manrope light" w:eastAsia="NovyJicin-Manrope" w:hAnsi="NovyJicin-Manrope light" w:cs="NovyJicin-Manrope"/>
        </w:rPr>
        <w:t xml:space="preserve"> </w:t>
      </w:r>
      <w:r w:rsidR="004D5FA1" w:rsidRPr="00C70E05">
        <w:rPr>
          <w:rFonts w:ascii="NovyJicin-Manrope light" w:eastAsia="NovyJicin-Manrope" w:hAnsi="NovyJicin-Manrope light" w:cs="NovyJicin-Manrope"/>
        </w:rPr>
        <w:t xml:space="preserve">nebo </w:t>
      </w:r>
      <w:r w:rsidR="004D5FA1" w:rsidRPr="00C70E05">
        <w:rPr>
          <w:rFonts w:ascii="NovyJicin-Manrope light" w:eastAsia="NovyJicin-Manrope" w:hAnsi="NovyJicin-Manrope light" w:cs="NovyJicin-Manrope"/>
          <w:color w:val="auto"/>
        </w:rPr>
        <w:t xml:space="preserve">odůvodněných případech </w:t>
      </w:r>
      <w:r w:rsidR="005660FD" w:rsidRPr="00C70E05">
        <w:rPr>
          <w:rFonts w:ascii="NovyJicin-Manrope light" w:eastAsia="NovyJicin-Manrope" w:hAnsi="NovyJicin-Manrope light" w:cs="NovyJicin-Manrope"/>
        </w:rPr>
        <w:t>z vlastního podnětu města (veřejného zadavatele</w:t>
      </w:r>
      <w:r w:rsidR="004D5FA1" w:rsidRPr="00C70E05">
        <w:rPr>
          <w:rFonts w:ascii="NovyJicin-Manrope light" w:eastAsia="NovyJicin-Manrope" w:hAnsi="NovyJicin-Manrope light" w:cs="NovyJicin-Manrope"/>
        </w:rPr>
        <w:t xml:space="preserve">), a to </w:t>
      </w:r>
      <w:r w:rsidR="005660FD" w:rsidRPr="00C70E05">
        <w:rPr>
          <w:rFonts w:ascii="NovyJicin-Manrope light" w:eastAsia="NovyJicin-Manrope" w:hAnsi="NovyJicin-Manrope light" w:cs="NovyJicin-Manrope"/>
        </w:rPr>
        <w:t>pro případ specifických sociálních služeb (např. pro specifickou cílovou skupinu, nebo služby naplňující segment sociální a zdravotní složky popř. v rámci transformace/narovnání parametrů již uvedené služby v Síti.</w:t>
      </w:r>
      <w:r w:rsidR="005660FD" w:rsidRPr="004D5FA1">
        <w:rPr>
          <w:rFonts w:ascii="NovyJicin-Manrope light" w:eastAsia="NovyJicin-Manrope" w:hAnsi="NovyJicin-Manrope light" w:cs="NovyJicin-Manrope"/>
        </w:rPr>
        <w:t xml:space="preserve">    </w:t>
      </w:r>
    </w:p>
    <w:p w:rsidR="004D5FA1" w:rsidRPr="00B04BDA" w:rsidRDefault="00BF4D1C" w:rsidP="00D432D2">
      <w:pPr>
        <w:numPr>
          <w:ilvl w:val="1"/>
          <w:numId w:val="2"/>
        </w:numPr>
        <w:tabs>
          <w:tab w:val="left" w:pos="1276"/>
        </w:tabs>
        <w:rPr>
          <w:rFonts w:ascii="NovyJicin-Manrope light" w:eastAsia="NovyJicin-Manrope" w:hAnsi="NovyJicin-Manrope light" w:cs="NovyJicin-Manrope" w:hint="eastAsia"/>
        </w:rPr>
      </w:pPr>
      <w:r>
        <w:rPr>
          <w:rFonts w:ascii="NovyJicin-Manrope light" w:eastAsia="NovyJicin-Manrope" w:hAnsi="NovyJicin-Manrope light" w:cs="NovyJicin-Manrope"/>
        </w:rPr>
        <w:t>Ž</w:t>
      </w:r>
      <w:r w:rsidR="00B27E7F" w:rsidRPr="00BF4D1C">
        <w:rPr>
          <w:rFonts w:ascii="NovyJicin-Manrope light" w:eastAsia="NovyJicin-Manrope" w:hAnsi="NovyJicin-Manrope light" w:cs="NovyJicin-Manrope"/>
        </w:rPr>
        <w:t xml:space="preserve">ádost podaná </w:t>
      </w:r>
      <w:r w:rsidR="00E933F0" w:rsidRPr="00C70E05">
        <w:rPr>
          <w:rFonts w:ascii="NovyJicin-Manrope light" w:eastAsia="NovyJicin-Manrope" w:hAnsi="NovyJicin-Manrope light" w:cs="NovyJicin-Manrope"/>
        </w:rPr>
        <w:t>mimo postup</w:t>
      </w:r>
      <w:r w:rsidR="00C4517E" w:rsidRPr="00BF4D1C">
        <w:rPr>
          <w:rFonts w:ascii="NovyJicin-Manrope light" w:eastAsia="NovyJicin-Manrope" w:hAnsi="NovyJicin-Manrope light" w:cs="NovyJicin-Manrope"/>
        </w:rPr>
        <w:t xml:space="preserve"> uvedený</w:t>
      </w:r>
      <w:r w:rsidR="00E933F0" w:rsidRPr="00BF4D1C">
        <w:rPr>
          <w:rFonts w:ascii="NovyJicin-Manrope light" w:eastAsia="NovyJicin-Manrope" w:hAnsi="NovyJicin-Manrope light" w:cs="NovyJicin-Manrope"/>
        </w:rPr>
        <w:t xml:space="preserve"> v bodech č.</w:t>
      </w:r>
      <w:r w:rsidR="00B27E7F" w:rsidRPr="00BF4D1C">
        <w:rPr>
          <w:rFonts w:ascii="NovyJicin-Manrope light" w:eastAsia="NovyJicin-Manrope" w:hAnsi="NovyJicin-Manrope light" w:cs="NovyJicin-Manrope"/>
        </w:rPr>
        <w:t xml:space="preserve"> 1.1 nebo 1.2 nebude dále </w:t>
      </w:r>
      <w:r w:rsidR="004D5FA1" w:rsidRPr="00BF4D1C">
        <w:rPr>
          <w:rFonts w:ascii="NovyJicin-Manrope light" w:eastAsia="NovyJicin-Manrope" w:hAnsi="NovyJicin-Manrope light" w:cs="NovyJicin-Manrope"/>
        </w:rPr>
        <w:t xml:space="preserve">administrována, nepředkládá se zastupitelstvu města k rozhodnutí a </w:t>
      </w:r>
      <w:r w:rsidR="004D5FA1" w:rsidRPr="00C70E05">
        <w:rPr>
          <w:rFonts w:ascii="NovyJicin-Manrope light" w:eastAsia="NovyJicin-Manrope" w:hAnsi="NovyJicin-Manrope light" w:cs="NovyJicin-Manrope"/>
        </w:rPr>
        <w:t>považuje se</w:t>
      </w:r>
      <w:r w:rsidR="004D5FA1" w:rsidRPr="00BF4D1C">
        <w:rPr>
          <w:rFonts w:ascii="NovyJicin-Manrope light" w:eastAsia="NovyJicin-Manrope" w:hAnsi="NovyJicin-Manrope light" w:cs="NovyJicin-Manrope"/>
        </w:rPr>
        <w:t xml:space="preserve"> za neschválenou.  </w:t>
      </w:r>
    </w:p>
    <w:p w:rsidR="007D2684" w:rsidRPr="00187780" w:rsidRDefault="00B27E7F" w:rsidP="00D432D2">
      <w:pPr>
        <w:numPr>
          <w:ilvl w:val="1"/>
          <w:numId w:val="2"/>
        </w:numPr>
        <w:tabs>
          <w:tab w:val="left" w:pos="1276"/>
        </w:tabs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Výzvu k podávání žádostí dle bodů 1.1 a 1.2 schvaluje rada města. Výzva bude vyhlášena zveřejněním na úřední desce a webu města.  </w:t>
      </w:r>
    </w:p>
    <w:p w:rsidR="007D2684" w:rsidRDefault="00B27E7F" w:rsidP="00D432D2">
      <w:pPr>
        <w:numPr>
          <w:ilvl w:val="1"/>
          <w:numId w:val="2"/>
        </w:numPr>
        <w:tabs>
          <w:tab w:val="left" w:pos="1276"/>
        </w:tabs>
        <w:spacing w:after="1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Rada města ve výzvě stanoví termín podání žádosti, náležitosti žádosti, obecné kvalifikační parametry a konkrétní parametry v případě nové sociální služby a priority města v rámci koncepce poskytování sociálních služeb.   </w:t>
      </w:r>
    </w:p>
    <w:p w:rsidR="00A91113" w:rsidRPr="00A91113" w:rsidRDefault="00A91113" w:rsidP="00A91113">
      <w:pPr>
        <w:spacing w:after="1"/>
        <w:ind w:left="792" w:firstLine="0"/>
        <w:rPr>
          <w:rFonts w:ascii="NovyJicin-Manrope light" w:eastAsia="NovyJicin-Manrope" w:hAnsi="NovyJicin-Manrope light" w:cs="NovyJicin-Manrope" w:hint="eastAsia"/>
          <w:sz w:val="10"/>
          <w:szCs w:val="10"/>
        </w:rPr>
      </w:pPr>
    </w:p>
    <w:p w:rsidR="007D2684" w:rsidRPr="00A91113" w:rsidRDefault="00B27E7F" w:rsidP="00A91113">
      <w:pPr>
        <w:numPr>
          <w:ilvl w:val="2"/>
          <w:numId w:val="2"/>
        </w:numPr>
        <w:spacing w:after="1"/>
        <w:rPr>
          <w:rFonts w:ascii="NovyJicin-Manrope light" w:eastAsia="NovyJicin-Manrope" w:hAnsi="NovyJicin-Manrope light" w:cs="NovyJicin-Manrope" w:hint="eastAsia"/>
        </w:rPr>
      </w:pPr>
      <w:r w:rsidRPr="00A91113">
        <w:rPr>
          <w:rFonts w:ascii="NovyJicin-Manrope light" w:eastAsia="NovyJicin-Manrope" w:hAnsi="NovyJicin-Manrope light" w:cs="NovyJicin-Manrope"/>
        </w:rPr>
        <w:t xml:space="preserve">Obecné kvalifikační parametry:  </w:t>
      </w:r>
    </w:p>
    <w:p w:rsidR="007D2684" w:rsidRPr="00187780" w:rsidRDefault="00B27E7F" w:rsidP="00A91113">
      <w:pPr>
        <w:numPr>
          <w:ilvl w:val="0"/>
          <w:numId w:val="9"/>
        </w:numPr>
        <w:ind w:hanging="566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služba reaguje na zjištěné potřeby </w:t>
      </w:r>
      <w:r w:rsidR="004E65EE" w:rsidRPr="004310F9">
        <w:rPr>
          <w:rFonts w:ascii="NovyJicin-Manrope light" w:eastAsia="NovyJicin-Manrope" w:hAnsi="NovyJicin-Manrope light" w:cs="NovyJicin-Manrope"/>
        </w:rPr>
        <w:t>ú</w:t>
      </w:r>
      <w:r w:rsidRPr="004310F9">
        <w:rPr>
          <w:rFonts w:ascii="NovyJicin-Manrope light" w:eastAsia="NovyJicin-Manrope" w:hAnsi="NovyJicin-Manrope light" w:cs="NovyJicin-Manrope"/>
        </w:rPr>
        <w:t xml:space="preserve">zemí </w:t>
      </w:r>
      <w:r w:rsidR="004E65EE" w:rsidRPr="004310F9">
        <w:rPr>
          <w:rFonts w:ascii="NovyJicin-Manrope light" w:eastAsia="NovyJicin-Manrope" w:hAnsi="NovyJicin-Manrope light" w:cs="NovyJicin-Manrope"/>
        </w:rPr>
        <w:t xml:space="preserve">ORP </w:t>
      </w:r>
      <w:r w:rsidRPr="004310F9">
        <w:rPr>
          <w:rFonts w:ascii="NovyJicin-Manrope light" w:eastAsia="NovyJicin-Manrope" w:hAnsi="NovyJicin-Manrope light" w:cs="NovyJicin-Manrope"/>
        </w:rPr>
        <w:t xml:space="preserve"> Nový Jičín</w:t>
      </w:r>
      <w:r w:rsidRPr="00187780">
        <w:rPr>
          <w:rFonts w:ascii="NovyJicin-Manrope light" w:eastAsia="NovyJicin-Manrope" w:hAnsi="NovyJicin-Manrope light" w:cs="NovyJicin-Manrope"/>
        </w:rPr>
        <w:t xml:space="preserve"> – podrobný popis z jakých údajů vychází potřebnost služby pro území a občany území, na jaké zjištěné a nesaturované potřeby služba reaguje.  Stanovení kapacity reagující na potřebu, přičemž je nutno doložit oprávněnost kapacity (zda není možno stávajícími službami poskytovat službu v náležité kapacitě efektivněji,  </w:t>
      </w:r>
    </w:p>
    <w:p w:rsidR="007D2684" w:rsidRPr="00187780" w:rsidRDefault="00B27E7F" w:rsidP="00A91113">
      <w:pPr>
        <w:numPr>
          <w:ilvl w:val="0"/>
          <w:numId w:val="9"/>
        </w:numPr>
        <w:ind w:hanging="566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služba je zařazena do sítě sociálních služeb v Moravskoslezském kraji a je zařazena do systému financování z veřejných zdrojů nebo žadatel uvede, v jakém termínu bude předloženo zařazení do sítě sociálních služeb kraje s tím, že zařazení do sítě sociálních služeb města bude schváleno jako podmíněné. Dále služba uvede nákladový rozpočet včetně zdrojů financování a bude vycházet z reálných možností v reálném čase </w:t>
      </w:r>
    </w:p>
    <w:p w:rsidR="007D2684" w:rsidRPr="00187780" w:rsidRDefault="00B27E7F" w:rsidP="00A91113">
      <w:pPr>
        <w:numPr>
          <w:ilvl w:val="0"/>
          <w:numId w:val="9"/>
        </w:numPr>
        <w:ind w:hanging="566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registrace sociální služby  </w:t>
      </w:r>
    </w:p>
    <w:p w:rsidR="007D2684" w:rsidRPr="00187780" w:rsidRDefault="00B27E7F" w:rsidP="00A91113">
      <w:pPr>
        <w:numPr>
          <w:ilvl w:val="0"/>
          <w:numId w:val="9"/>
        </w:numPr>
        <w:ind w:hanging="566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stanovisko obce, na jejímž území má služba působit  </w:t>
      </w:r>
    </w:p>
    <w:p w:rsidR="007D2684" w:rsidRPr="00187780" w:rsidRDefault="00B27E7F" w:rsidP="00A91113">
      <w:pPr>
        <w:numPr>
          <w:ilvl w:val="0"/>
          <w:numId w:val="9"/>
        </w:numPr>
        <w:ind w:hanging="566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prokázání kvality a stability sociální služby popř. zkušenost s poskytováním sociální služby  - personální zajištění, materiálně technické zajištění </w:t>
      </w:r>
    </w:p>
    <w:p w:rsidR="007D2684" w:rsidRPr="00187780" w:rsidRDefault="00B27E7F" w:rsidP="00A91113">
      <w:pPr>
        <w:numPr>
          <w:ilvl w:val="0"/>
          <w:numId w:val="9"/>
        </w:numPr>
        <w:ind w:hanging="566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soulad s komunitním plánem  </w:t>
      </w:r>
    </w:p>
    <w:p w:rsidR="007D2684" w:rsidRPr="00187780" w:rsidRDefault="00B27E7F" w:rsidP="00A91113">
      <w:pPr>
        <w:numPr>
          <w:ilvl w:val="0"/>
          <w:numId w:val="9"/>
        </w:numPr>
        <w:ind w:hanging="566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bezdlužnost (žadatel nemá závazky po lhůtě splatnosti vůči místně příslušnému finančnímu úřadu a okresní správě sociálního zabezpečení)   </w:t>
      </w:r>
    </w:p>
    <w:p w:rsidR="007D2684" w:rsidRDefault="00B27E7F" w:rsidP="00A91113">
      <w:pPr>
        <w:numPr>
          <w:ilvl w:val="0"/>
          <w:numId w:val="9"/>
        </w:numPr>
        <w:spacing w:after="1"/>
        <w:ind w:hanging="566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lastRenderedPageBreak/>
        <w:t xml:space="preserve">bezúhonnost z hlediska správních deliktů podle zákona o sociálních službách.    </w:t>
      </w:r>
    </w:p>
    <w:p w:rsidR="00A91113" w:rsidRPr="00A91113" w:rsidRDefault="00A91113" w:rsidP="00A91113">
      <w:pPr>
        <w:spacing w:after="1"/>
        <w:ind w:left="1133" w:firstLine="0"/>
        <w:rPr>
          <w:rFonts w:ascii="NovyJicin-Manrope light" w:eastAsia="NovyJicin-Manrope" w:hAnsi="NovyJicin-Manrope light" w:cs="NovyJicin-Manrope" w:hint="eastAsia"/>
          <w:sz w:val="10"/>
          <w:szCs w:val="10"/>
        </w:rPr>
      </w:pPr>
    </w:p>
    <w:p w:rsidR="007D2684" w:rsidRPr="00187780" w:rsidRDefault="00B27E7F" w:rsidP="00A91113">
      <w:pPr>
        <w:numPr>
          <w:ilvl w:val="2"/>
          <w:numId w:val="2"/>
        </w:numPr>
        <w:spacing w:after="1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Konkrétní parametry:   </w:t>
      </w:r>
    </w:p>
    <w:p w:rsidR="007D2684" w:rsidRPr="00A91113" w:rsidRDefault="00B27E7F" w:rsidP="00D432D2">
      <w:pPr>
        <w:pStyle w:val="Odstavecseseznamem"/>
        <w:numPr>
          <w:ilvl w:val="0"/>
          <w:numId w:val="10"/>
        </w:numPr>
        <w:ind w:left="1560" w:hanging="567"/>
        <w:rPr>
          <w:rFonts w:ascii="NovyJicin-Manrope light" w:eastAsia="NovyJicin-Manrope" w:hAnsi="NovyJicin-Manrope light" w:cs="NovyJicin-Manrope" w:hint="eastAsia"/>
        </w:rPr>
      </w:pPr>
      <w:r w:rsidRPr="00A91113">
        <w:rPr>
          <w:rFonts w:ascii="NovyJicin-Manrope light" w:eastAsia="NovyJicin-Manrope" w:hAnsi="NovyJicin-Manrope light" w:cs="NovyJicin-Manrope"/>
        </w:rPr>
        <w:t xml:space="preserve">budou nastaveny dle konkrétní poptávané sociální služby.   </w:t>
      </w:r>
    </w:p>
    <w:p w:rsidR="007D2684" w:rsidRPr="00187780" w:rsidRDefault="00B27E7F" w:rsidP="002D77AF">
      <w:pPr>
        <w:numPr>
          <w:ilvl w:val="1"/>
          <w:numId w:val="4"/>
        </w:numPr>
        <w:ind w:left="1276" w:hanging="567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Součástí žádosti o zařazení sociální služby a poskytovatele do Sítě bude mimo jiné i doložení splnění kvalifikačních předpokladů, parametrů poskytované služby, popis personálního zabezpečení, plánovaný rozpočet, kalkulace nákladů včetně požadované výše všech veřejných prostředků na financování sociálních služby.   </w:t>
      </w:r>
    </w:p>
    <w:p w:rsidR="004E65EE" w:rsidRDefault="00B27E7F" w:rsidP="002D77AF">
      <w:pPr>
        <w:numPr>
          <w:ilvl w:val="1"/>
          <w:numId w:val="4"/>
        </w:numPr>
        <w:ind w:left="1276" w:hanging="577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Žádost bude podávána na formuláři, jehož vzor schválí rada města současně s výzvou k podávání žádostí dle bodu 1.1 a 1.2. </w:t>
      </w:r>
    </w:p>
    <w:p w:rsidR="007D2684" w:rsidRPr="003A147B" w:rsidRDefault="003A147B" w:rsidP="002D77AF">
      <w:pPr>
        <w:numPr>
          <w:ilvl w:val="1"/>
          <w:numId w:val="4"/>
        </w:numPr>
        <w:ind w:left="1276" w:hanging="567"/>
        <w:rPr>
          <w:rFonts w:ascii="NovyJicin-Manrope light" w:eastAsia="NovyJicin-Manrope" w:hAnsi="NovyJicin-Manrope light" w:cs="NovyJicin-Manrope" w:hint="eastAsia"/>
        </w:rPr>
      </w:pPr>
      <w:r w:rsidRPr="003A147B">
        <w:rPr>
          <w:rFonts w:ascii="NovyJicin-Manrope light" w:eastAsia="NovyJicin-Manrope" w:hAnsi="NovyJicin-Manrope light" w:cs="NovyJicin-Manrope"/>
          <w:b/>
        </w:rPr>
        <w:t>P</w:t>
      </w:r>
      <w:r w:rsidR="00B27E7F" w:rsidRPr="003A147B">
        <w:rPr>
          <w:rFonts w:ascii="NovyJicin-Manrope light" w:eastAsia="NovyJicin-Manrope" w:hAnsi="NovyJicin-Manrope light" w:cs="NovyJicin-Manrope"/>
          <w:b/>
        </w:rPr>
        <w:t>roces posuzování žádosti o zařazení sociální služby/poskytovatele do Sítě</w:t>
      </w:r>
      <w:r w:rsidR="00E933F0" w:rsidRPr="003A147B">
        <w:rPr>
          <w:rFonts w:ascii="NovyJicin-Manrope light" w:eastAsia="NovyJicin-Manrope" w:hAnsi="NovyJicin-Manrope light" w:cs="NovyJicin-Manrope"/>
          <w:b/>
        </w:rPr>
        <w:t xml:space="preserve"> (na základě výzvy či vlastního podnětu)</w:t>
      </w:r>
      <w:r w:rsidR="00B27E7F" w:rsidRPr="003A147B">
        <w:rPr>
          <w:rFonts w:ascii="NovyJicin-Manrope light" w:eastAsia="NovyJicin-Manrope" w:hAnsi="NovyJicin-Manrope light" w:cs="NovyJicin-Manrope"/>
          <w:b/>
        </w:rPr>
        <w:t xml:space="preserve">:  </w:t>
      </w:r>
    </w:p>
    <w:p w:rsidR="007D2684" w:rsidRPr="00187780" w:rsidRDefault="00B27E7F" w:rsidP="003F0AF3">
      <w:pPr>
        <w:numPr>
          <w:ilvl w:val="0"/>
          <w:numId w:val="11"/>
        </w:numPr>
        <w:ind w:left="1276" w:hanging="567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Žádosti o zařazení do Sítě bude v termínu uvedeném ve výzvě dle bodů 1.1 a 1.2 přijímat odbor sociálních věcí (dále jen „OSV“), který posoudí jejich formální náležitosti.  </w:t>
      </w:r>
    </w:p>
    <w:p w:rsidR="007D2684" w:rsidRPr="00187780" w:rsidRDefault="00B27E7F" w:rsidP="003F0AF3">
      <w:pPr>
        <w:numPr>
          <w:ilvl w:val="0"/>
          <w:numId w:val="11"/>
        </w:numPr>
        <w:ind w:left="1276" w:hanging="567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OSV vypracuje ke každé žádosti podklad pro její další posuzování – tento podklad bude obsahovat vyjádření, zda sociální </w:t>
      </w:r>
      <w:r w:rsidR="00E933F0">
        <w:rPr>
          <w:rFonts w:ascii="NovyJicin-Manrope light" w:eastAsia="NovyJicin-Manrope" w:hAnsi="NovyJicin-Manrope light" w:cs="NovyJicin-Manrope"/>
        </w:rPr>
        <w:t>služba odpovídá vyhlášené výzvě (</w:t>
      </w:r>
      <w:r w:rsidR="00E933F0" w:rsidRPr="00DD3ED8">
        <w:rPr>
          <w:rFonts w:ascii="NovyJicin-Manrope light" w:eastAsia="NovyJicin-Manrope" w:hAnsi="NovyJicin-Manrope light" w:cs="NovyJicin-Manrope"/>
        </w:rPr>
        <w:t>pokud je to vstup na základě výzvy)</w:t>
      </w:r>
      <w:r w:rsidRPr="00DD3ED8">
        <w:rPr>
          <w:rFonts w:ascii="NovyJicin-Manrope light" w:eastAsia="NovyJicin-Manrope" w:hAnsi="NovyJicin-Manrope light" w:cs="NovyJicin-Manrope"/>
        </w:rPr>
        <w:t xml:space="preserve"> p</w:t>
      </w:r>
      <w:r w:rsidRPr="00187780">
        <w:rPr>
          <w:rFonts w:ascii="NovyJicin-Manrope light" w:eastAsia="NovyJicin-Manrope" w:hAnsi="NovyJicin-Manrope light" w:cs="NovyJicin-Manrope"/>
        </w:rPr>
        <w:t xml:space="preserve">rioritám města, zda naplňuje všechny parametry a zda nabízí nejvhodnější řešení ve vazbě na dostupnost služby a kvalitu personálního zabezpečení.   </w:t>
      </w:r>
    </w:p>
    <w:p w:rsidR="007D2684" w:rsidRPr="00187780" w:rsidRDefault="00B27E7F" w:rsidP="003F0AF3">
      <w:pPr>
        <w:numPr>
          <w:ilvl w:val="0"/>
          <w:numId w:val="11"/>
        </w:numPr>
        <w:ind w:left="1276" w:hanging="567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Všechny podané žádosti o zařazení do Sítě budou spolu se zpracovaným podkladem OSV  projednány </w:t>
      </w:r>
      <w:r w:rsidRPr="00DD3ED8">
        <w:rPr>
          <w:rFonts w:ascii="NovyJicin-Manrope light" w:eastAsia="NovyJicin-Manrope" w:hAnsi="NovyJicin-Manrope light" w:cs="NovyJicin-Manrope"/>
        </w:rPr>
        <w:t>v</w:t>
      </w:r>
      <w:r w:rsidR="004E65EE" w:rsidRPr="00DD3ED8">
        <w:rPr>
          <w:rFonts w:ascii="NovyJicin-Manrope light" w:eastAsia="NovyJicin-Manrope" w:hAnsi="NovyJicin-Manrope light" w:cs="NovyJicin-Manrope"/>
        </w:rPr>
        <w:t> S</w:t>
      </w:r>
      <w:r w:rsidRPr="00DD3ED8">
        <w:rPr>
          <w:rFonts w:ascii="NovyJicin-Manrope light" w:eastAsia="NovyJicin-Manrope" w:hAnsi="NovyJicin-Manrope light" w:cs="NovyJicin-Manrope"/>
        </w:rPr>
        <w:t>ociální</w:t>
      </w:r>
      <w:r w:rsidR="00DD3ED8" w:rsidRPr="00DD3ED8">
        <w:rPr>
          <w:rFonts w:ascii="NovyJicin-Manrope light" w:eastAsia="NovyJicin-Manrope" w:hAnsi="NovyJicin-Manrope light" w:cs="NovyJicin-Manrope"/>
        </w:rPr>
        <w:t xml:space="preserve"> a zdravotnické</w:t>
      </w:r>
      <w:r w:rsidRPr="00DD3ED8">
        <w:rPr>
          <w:rFonts w:ascii="NovyJicin-Manrope light" w:eastAsia="NovyJicin-Manrope" w:hAnsi="NovyJicin-Manrope light" w:cs="NovyJicin-Manrope"/>
        </w:rPr>
        <w:t xml:space="preserve"> komisi RM</w:t>
      </w:r>
      <w:r w:rsidRPr="00187780">
        <w:rPr>
          <w:rFonts w:ascii="NovyJicin-Manrope light" w:eastAsia="NovyJicin-Manrope" w:hAnsi="NovyJicin-Manrope light" w:cs="NovyJicin-Manrope"/>
        </w:rPr>
        <w:t xml:space="preserve"> za účasti vedoucího příslušné Pracovní skupiny komunitního plánování</w:t>
      </w:r>
      <w:r w:rsidR="00DD3ED8">
        <w:rPr>
          <w:rFonts w:ascii="NovyJicin-Manrope light" w:eastAsia="NovyJicin-Manrope" w:hAnsi="NovyJicin-Manrope light" w:cs="NovyJicin-Manrope"/>
        </w:rPr>
        <w:t xml:space="preserve"> (diskusního fó</w:t>
      </w:r>
      <w:r w:rsidR="004E65EE">
        <w:rPr>
          <w:rFonts w:ascii="NovyJicin-Manrope light" w:eastAsia="NovyJicin-Manrope" w:hAnsi="NovyJicin-Manrope light" w:cs="NovyJicin-Manrope"/>
        </w:rPr>
        <w:t>ra)</w:t>
      </w:r>
      <w:r w:rsidRPr="00187780">
        <w:rPr>
          <w:rFonts w:ascii="NovyJicin-Manrope light" w:eastAsia="NovyJicin-Manrope" w:hAnsi="NovyJicin-Manrope light" w:cs="NovyJicin-Manrope"/>
        </w:rPr>
        <w:t xml:space="preserve"> která k jednotlivým žádostem přijme stanovisko, zda doporučuje nebo nedoporučuje k zařazení.   </w:t>
      </w:r>
    </w:p>
    <w:p w:rsidR="007D2684" w:rsidRPr="00187780" w:rsidRDefault="00B27E7F" w:rsidP="003F0AF3">
      <w:pPr>
        <w:numPr>
          <w:ilvl w:val="0"/>
          <w:numId w:val="11"/>
        </w:numPr>
        <w:ind w:left="1276" w:hanging="567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O žádostech o zařazení sociální služby /poskytovatele do Sítě rozhoduje zastupitelstvo města.   </w:t>
      </w:r>
    </w:p>
    <w:p w:rsidR="007D2684" w:rsidRPr="00187780" w:rsidRDefault="00B27E7F" w:rsidP="003F0AF3">
      <w:pPr>
        <w:numPr>
          <w:ilvl w:val="0"/>
          <w:numId w:val="11"/>
        </w:numPr>
        <w:spacing w:after="0"/>
        <w:ind w:left="1276" w:hanging="567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Zastupitelstvo města rozhodne o aktualizaci - </w:t>
      </w:r>
      <w:r w:rsidR="00187780">
        <w:rPr>
          <w:rFonts w:ascii="NovyJicin-Manrope light" w:eastAsia="NovyJicin-Manrope" w:hAnsi="NovyJicin-Manrope light" w:cs="NovyJicin-Manrope"/>
        </w:rPr>
        <w:t xml:space="preserve">změně Sítě změnou Přílohy č. 1 </w:t>
      </w:r>
      <w:r w:rsidRPr="00187780">
        <w:rPr>
          <w:rFonts w:ascii="NovyJicin-Manrope light" w:eastAsia="NovyJicin-Manrope" w:hAnsi="NovyJicin-Manrope light" w:cs="NovyJicin-Manrope"/>
        </w:rPr>
        <w:t xml:space="preserve">Komunitního plánu rozvoje sociálních služeb a služeb souvisejících na příslušné období.   </w:t>
      </w:r>
    </w:p>
    <w:p w:rsidR="007D2684" w:rsidRPr="00187780" w:rsidRDefault="00B27E7F">
      <w:pPr>
        <w:spacing w:after="67" w:line="259" w:lineRule="auto"/>
        <w:ind w:left="1080" w:firstLine="0"/>
        <w:jc w:val="left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  </w:t>
      </w:r>
    </w:p>
    <w:p w:rsidR="007D2684" w:rsidRPr="00075214" w:rsidRDefault="00B27E7F">
      <w:pPr>
        <w:numPr>
          <w:ilvl w:val="0"/>
          <w:numId w:val="5"/>
        </w:numPr>
        <w:spacing w:after="2" w:line="259" w:lineRule="auto"/>
        <w:ind w:hanging="360"/>
        <w:jc w:val="left"/>
        <w:rPr>
          <w:rFonts w:ascii="NovyJicin-Manrope light" w:eastAsia="NovyJicin-Manrope" w:hAnsi="NovyJicin-Manrope light" w:cs="NovyJicin-Manrope" w:hint="eastAsia"/>
        </w:rPr>
      </w:pPr>
      <w:r w:rsidRPr="00075214">
        <w:rPr>
          <w:rFonts w:ascii="NovyJicin-Manrope light" w:eastAsia="NovyJicin-Manrope" w:hAnsi="NovyJicin-Manrope light" w:cs="NovyJicin-Manrope"/>
          <w:b/>
        </w:rPr>
        <w:t>Změna parametrů poskytování sociálních služeb zařazených do Sítě</w:t>
      </w:r>
      <w:r w:rsidR="00075214">
        <w:rPr>
          <w:rFonts w:ascii="NovyJicin-Manrope light" w:eastAsia="NovyJicin-Manrope" w:hAnsi="NovyJicin-Manrope light" w:cs="NovyJicin-Manrope"/>
        </w:rPr>
        <w:t>:</w:t>
      </w:r>
      <w:r w:rsidRPr="00075214">
        <w:rPr>
          <w:rFonts w:ascii="NovyJicin-Manrope light" w:eastAsia="NovyJicin-Manrope" w:hAnsi="NovyJicin-Manrope light" w:cs="NovyJicin-Manrope"/>
        </w:rPr>
        <w:t xml:space="preserve">  </w:t>
      </w:r>
    </w:p>
    <w:p w:rsidR="007D2684" w:rsidRPr="00187780" w:rsidRDefault="00B27E7F" w:rsidP="00075214">
      <w:pPr>
        <w:ind w:hanging="25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Změny mohou probíhat u níže uvedených parametrů sociální služby   </w:t>
      </w:r>
    </w:p>
    <w:p w:rsidR="007D2684" w:rsidRPr="00187780" w:rsidRDefault="00B27E7F">
      <w:pPr>
        <w:numPr>
          <w:ilvl w:val="2"/>
          <w:numId w:val="6"/>
        </w:numPr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územní působnost  </w:t>
      </w:r>
    </w:p>
    <w:p w:rsidR="007D2684" w:rsidRPr="00187780" w:rsidRDefault="00B27E7F">
      <w:pPr>
        <w:numPr>
          <w:ilvl w:val="2"/>
          <w:numId w:val="6"/>
        </w:numPr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cílová skupina  </w:t>
      </w:r>
    </w:p>
    <w:p w:rsidR="007D2684" w:rsidRPr="00187780" w:rsidRDefault="00B27E7F">
      <w:pPr>
        <w:numPr>
          <w:ilvl w:val="2"/>
          <w:numId w:val="6"/>
        </w:numPr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forma poskytování služby  </w:t>
      </w:r>
    </w:p>
    <w:p w:rsidR="007D2684" w:rsidRPr="00187780" w:rsidRDefault="00B27E7F">
      <w:pPr>
        <w:numPr>
          <w:ilvl w:val="2"/>
          <w:numId w:val="6"/>
        </w:numPr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kapacita služby  </w:t>
      </w:r>
    </w:p>
    <w:p w:rsidR="007D2684" w:rsidRPr="00187780" w:rsidRDefault="00B27E7F">
      <w:pPr>
        <w:numPr>
          <w:ilvl w:val="2"/>
          <w:numId w:val="6"/>
        </w:numPr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lastRenderedPageBreak/>
        <w:t xml:space="preserve">registrace služby  </w:t>
      </w:r>
    </w:p>
    <w:p w:rsidR="007D2684" w:rsidRPr="00187780" w:rsidRDefault="00B27E7F">
      <w:pPr>
        <w:numPr>
          <w:ilvl w:val="2"/>
          <w:numId w:val="6"/>
        </w:numPr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údaje poskytovatele (název, statutární orgán, ostatní údaje poskytovatele).  </w:t>
      </w:r>
    </w:p>
    <w:p w:rsidR="007D2684" w:rsidRPr="00187780" w:rsidRDefault="00B27E7F">
      <w:pPr>
        <w:numPr>
          <w:ilvl w:val="1"/>
          <w:numId w:val="5"/>
        </w:numPr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>O změnách parametrů poskytování sociálních služeb zařazených do sítě rozhoduje na základ</w:t>
      </w:r>
      <w:r w:rsidR="00187780">
        <w:rPr>
          <w:rFonts w:ascii="NovyJicin-Manrope light" w:eastAsia="NovyJicin-Manrope" w:hAnsi="NovyJicin-Manrope light" w:cs="NovyJicin-Manrope"/>
        </w:rPr>
        <w:t>ě vlastní žádosti poskytovatele</w:t>
      </w:r>
      <w:r w:rsidRPr="00187780">
        <w:rPr>
          <w:rFonts w:ascii="NovyJicin-Manrope light" w:eastAsia="NovyJicin-Manrope" w:hAnsi="NovyJicin-Manrope light" w:cs="NovyJicin-Manrope"/>
        </w:rPr>
        <w:t xml:space="preserve"> sociální služby zastupitelstvo města.  </w:t>
      </w:r>
    </w:p>
    <w:p w:rsidR="007D2684" w:rsidRPr="00187780" w:rsidRDefault="00B27E7F">
      <w:pPr>
        <w:numPr>
          <w:ilvl w:val="1"/>
          <w:numId w:val="5"/>
        </w:numPr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>Při administraci a posuzování žádosti o změnu parametrů (příp. oznámení změny parametrů při změně úd</w:t>
      </w:r>
      <w:r w:rsidR="00187780">
        <w:rPr>
          <w:rFonts w:ascii="NovyJicin-Manrope light" w:eastAsia="NovyJicin-Manrope" w:hAnsi="NovyJicin-Manrope light" w:cs="NovyJicin-Manrope"/>
        </w:rPr>
        <w:t>ajů poskytovatele) se postupuje</w:t>
      </w:r>
      <w:r w:rsidRPr="00187780">
        <w:rPr>
          <w:rFonts w:ascii="NovyJicin-Manrope light" w:eastAsia="NovyJicin-Manrope" w:hAnsi="NovyJicin-Manrope light" w:cs="NovyJicin-Manrope"/>
        </w:rPr>
        <w:t xml:space="preserve"> obdobně jako v bodě 1.8 těchto Zásad.  </w:t>
      </w:r>
    </w:p>
    <w:p w:rsidR="007D2684" w:rsidRPr="00187780" w:rsidRDefault="00B27E7F">
      <w:pPr>
        <w:numPr>
          <w:ilvl w:val="1"/>
          <w:numId w:val="5"/>
        </w:numPr>
        <w:spacing w:after="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Zastupitelstvo města při rozhodování dle bodu 2.2 rozhodne o aktualizaci -  </w:t>
      </w:r>
      <w:r w:rsidR="00187780">
        <w:rPr>
          <w:rFonts w:ascii="NovyJicin-Manrope light" w:eastAsia="NovyJicin-Manrope" w:hAnsi="NovyJicin-Manrope light" w:cs="NovyJicin-Manrope"/>
        </w:rPr>
        <w:t xml:space="preserve">změně Sítě změnou Přílohy č. 1 </w:t>
      </w:r>
      <w:r w:rsidRPr="00187780">
        <w:rPr>
          <w:rFonts w:ascii="NovyJicin-Manrope light" w:eastAsia="NovyJicin-Manrope" w:hAnsi="NovyJicin-Manrope light" w:cs="NovyJicin-Manrope"/>
        </w:rPr>
        <w:t xml:space="preserve">Komunitního plánu rozvoje sociálních služeb a služeb souvisejících na příslušné období. </w:t>
      </w:r>
    </w:p>
    <w:p w:rsidR="007D2684" w:rsidRPr="00187780" w:rsidRDefault="00B27E7F">
      <w:pPr>
        <w:spacing w:after="69" w:line="259" w:lineRule="auto"/>
        <w:ind w:left="787" w:firstLine="0"/>
        <w:jc w:val="left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  </w:t>
      </w:r>
    </w:p>
    <w:p w:rsidR="007D2684" w:rsidRPr="00075214" w:rsidRDefault="00B27E7F" w:rsidP="003F0AF3">
      <w:pPr>
        <w:numPr>
          <w:ilvl w:val="0"/>
          <w:numId w:val="5"/>
        </w:numPr>
        <w:spacing w:after="31" w:line="259" w:lineRule="auto"/>
        <w:ind w:left="426" w:hanging="360"/>
        <w:jc w:val="left"/>
        <w:rPr>
          <w:rFonts w:ascii="NovyJicin-Manrope light" w:eastAsia="NovyJicin-Manrope" w:hAnsi="NovyJicin-Manrope light" w:cs="NovyJicin-Manrope" w:hint="eastAsia"/>
          <w:b/>
        </w:rPr>
      </w:pPr>
      <w:r w:rsidRPr="00075214">
        <w:rPr>
          <w:rFonts w:ascii="NovyJicin-Manrope light" w:eastAsia="NovyJicin-Manrope" w:hAnsi="NovyJicin-Manrope light" w:cs="NovyJicin-Manrope"/>
          <w:b/>
        </w:rPr>
        <w:t>Vyřazení (výstup) sociální sl</w:t>
      </w:r>
      <w:r w:rsidR="00075214">
        <w:rPr>
          <w:rFonts w:ascii="NovyJicin-Manrope light" w:eastAsia="NovyJicin-Manrope" w:hAnsi="NovyJicin-Manrope light" w:cs="NovyJicin-Manrope"/>
          <w:b/>
        </w:rPr>
        <w:t>užby a jejího poskytovatele ze Sítě:</w:t>
      </w:r>
    </w:p>
    <w:p w:rsidR="007D2684" w:rsidRPr="00187780" w:rsidRDefault="00B27E7F" w:rsidP="003F0AF3">
      <w:pPr>
        <w:numPr>
          <w:ilvl w:val="1"/>
          <w:numId w:val="5"/>
        </w:numPr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>Sociální služba a její poskytovatel mohou být vyřazeni ze Sítě na zá</w:t>
      </w:r>
      <w:r w:rsidR="00D73D80">
        <w:rPr>
          <w:rFonts w:ascii="NovyJicin-Manrope light" w:eastAsia="NovyJicin-Manrope" w:hAnsi="NovyJicin-Manrope light" w:cs="NovyJicin-Manrope"/>
        </w:rPr>
        <w:t xml:space="preserve">kladě rozhodnutí </w:t>
      </w:r>
      <w:r w:rsidRPr="00187780">
        <w:rPr>
          <w:rFonts w:ascii="NovyJicin-Manrope light" w:eastAsia="NovyJicin-Manrope" w:hAnsi="NovyJicin-Manrope light" w:cs="NovyJicin-Manrope"/>
        </w:rPr>
        <w:t xml:space="preserve">zastupitelstva města z těchto důvodů:  </w:t>
      </w:r>
    </w:p>
    <w:p w:rsidR="007D2684" w:rsidRPr="00187780" w:rsidRDefault="00B27E7F">
      <w:pPr>
        <w:numPr>
          <w:ilvl w:val="2"/>
          <w:numId w:val="5"/>
        </w:numPr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>zánik potřebnosti sociální služby iden</w:t>
      </w:r>
      <w:r w:rsidR="00187780">
        <w:rPr>
          <w:rFonts w:ascii="NovyJicin-Manrope light" w:eastAsia="NovyJicin-Manrope" w:hAnsi="NovyJicin-Manrope light" w:cs="NovyJicin-Manrope"/>
        </w:rPr>
        <w:t>tifikovaný ze strany města jako</w:t>
      </w:r>
      <w:r w:rsidRPr="00187780">
        <w:rPr>
          <w:rFonts w:ascii="NovyJicin-Manrope light" w:eastAsia="NovyJicin-Manrope" w:hAnsi="NovyJicin-Manrope light" w:cs="NovyJicin-Manrope"/>
        </w:rPr>
        <w:t xml:space="preserve"> veřejného zadavatele  </w:t>
      </w:r>
    </w:p>
    <w:p w:rsidR="007D2684" w:rsidRPr="00187780" w:rsidRDefault="00B27E7F">
      <w:pPr>
        <w:numPr>
          <w:ilvl w:val="2"/>
          <w:numId w:val="5"/>
        </w:numPr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zrušení registrace sociální služby  </w:t>
      </w:r>
    </w:p>
    <w:p w:rsidR="007D2684" w:rsidRPr="00187780" w:rsidRDefault="00B27E7F">
      <w:pPr>
        <w:numPr>
          <w:ilvl w:val="2"/>
          <w:numId w:val="5"/>
        </w:numPr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zánik poskytovatele sociální služby  </w:t>
      </w:r>
    </w:p>
    <w:p w:rsidR="007D2684" w:rsidRPr="00187780" w:rsidRDefault="00B27E7F">
      <w:pPr>
        <w:numPr>
          <w:ilvl w:val="2"/>
          <w:numId w:val="5"/>
        </w:numPr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zjištění zásadního porušení pravidel pro poskytování sociální služby dle zákona o sociálních službách   </w:t>
      </w:r>
    </w:p>
    <w:p w:rsidR="007D2684" w:rsidRPr="00187780" w:rsidRDefault="00B27E7F">
      <w:pPr>
        <w:numPr>
          <w:ilvl w:val="2"/>
          <w:numId w:val="5"/>
        </w:numPr>
        <w:ind w:hanging="3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zjištění zásadního porušení pravidel vyplývajících z uzavřené veřejnoprávní smlouvy o poskytnutí dotace.  </w:t>
      </w:r>
    </w:p>
    <w:p w:rsidR="007D2684" w:rsidRPr="00187780" w:rsidRDefault="00B27E7F">
      <w:pPr>
        <w:numPr>
          <w:ilvl w:val="1"/>
          <w:numId w:val="5"/>
        </w:numPr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Výstup sociální služby ze Sítě lze provést také na základě vlastní </w:t>
      </w:r>
      <w:r w:rsidR="00D73D80">
        <w:rPr>
          <w:rFonts w:ascii="NovyJicin-Manrope light" w:eastAsia="NovyJicin-Manrope" w:hAnsi="NovyJicin-Manrope light" w:cs="NovyJicin-Manrope"/>
        </w:rPr>
        <w:t xml:space="preserve">žádosti poskytovatele sociální </w:t>
      </w:r>
      <w:r w:rsidRPr="00187780">
        <w:rPr>
          <w:rFonts w:ascii="NovyJicin-Manrope light" w:eastAsia="NovyJicin-Manrope" w:hAnsi="NovyJicin-Manrope light" w:cs="NovyJicin-Manrope"/>
        </w:rPr>
        <w:t xml:space="preserve">služby.  </w:t>
      </w:r>
    </w:p>
    <w:p w:rsidR="007D2684" w:rsidRPr="00187780" w:rsidRDefault="00B27E7F">
      <w:pPr>
        <w:numPr>
          <w:ilvl w:val="1"/>
          <w:numId w:val="5"/>
        </w:numPr>
        <w:spacing w:after="160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>Zastupitelstvo města při rozhodování dle bodů 3.1 a 3.2 rozhodne o aktualizaci -</w:t>
      </w:r>
      <w:r w:rsidR="00C96E60" w:rsidRPr="00187780">
        <w:rPr>
          <w:rFonts w:ascii="NovyJicin-Manrope light" w:eastAsia="NovyJicin-Manrope" w:hAnsi="NovyJicin-Manrope light" w:cs="NovyJicin-Manrope"/>
        </w:rPr>
        <w:t xml:space="preserve"> změně Sítě změnou Přílohy </w:t>
      </w:r>
      <w:proofErr w:type="gramStart"/>
      <w:r w:rsidR="00C96E60" w:rsidRPr="00187780">
        <w:rPr>
          <w:rFonts w:ascii="NovyJicin-Manrope light" w:eastAsia="NovyJicin-Manrope" w:hAnsi="NovyJicin-Manrope light" w:cs="NovyJicin-Manrope"/>
        </w:rPr>
        <w:t xml:space="preserve">č.1 </w:t>
      </w:r>
      <w:r w:rsidRPr="00187780">
        <w:rPr>
          <w:rFonts w:ascii="NovyJicin-Manrope light" w:eastAsia="NovyJicin-Manrope" w:hAnsi="NovyJicin-Manrope light" w:cs="NovyJicin-Manrope"/>
        </w:rPr>
        <w:t>Komunitního</w:t>
      </w:r>
      <w:proofErr w:type="gramEnd"/>
      <w:r w:rsidRPr="00187780">
        <w:rPr>
          <w:rFonts w:ascii="NovyJicin-Manrope light" w:eastAsia="NovyJicin-Manrope" w:hAnsi="NovyJicin-Manrope light" w:cs="NovyJicin-Manrope"/>
        </w:rPr>
        <w:t xml:space="preserve"> plánu rozvoje sociálních služeb a služeb souvisejících </w:t>
      </w:r>
      <w:r w:rsidR="00C96E60" w:rsidRPr="00187780">
        <w:rPr>
          <w:rFonts w:ascii="NovyJicin-Manrope light" w:eastAsia="NovyJicin-Manrope" w:hAnsi="NovyJicin-Manrope light" w:cs="NovyJicin-Manrope"/>
        </w:rPr>
        <w:t xml:space="preserve">na Novojičínsku </w:t>
      </w:r>
      <w:r w:rsidRPr="00187780">
        <w:rPr>
          <w:rFonts w:ascii="NovyJicin-Manrope light" w:eastAsia="NovyJicin-Manrope" w:hAnsi="NovyJicin-Manrope light" w:cs="NovyJicin-Manrope"/>
        </w:rPr>
        <w:t xml:space="preserve">na příslušné období.   </w:t>
      </w:r>
    </w:p>
    <w:p w:rsidR="007D2684" w:rsidRPr="00075214" w:rsidRDefault="00B27E7F">
      <w:pPr>
        <w:spacing w:after="155" w:line="259" w:lineRule="auto"/>
        <w:ind w:left="10" w:right="10" w:hanging="10"/>
        <w:jc w:val="center"/>
        <w:rPr>
          <w:rFonts w:ascii="NovyJicin-Manrope light" w:eastAsia="NovyJicin-Manrope" w:hAnsi="NovyJicin-Manrope light" w:cs="NovyJicin-Manrope" w:hint="eastAsia"/>
          <w:b/>
        </w:rPr>
      </w:pPr>
      <w:r w:rsidRPr="00075214">
        <w:rPr>
          <w:rFonts w:ascii="NovyJicin-Manrope light" w:eastAsia="NovyJicin-Manrope" w:hAnsi="NovyJicin-Manrope light" w:cs="NovyJicin-Manrope"/>
          <w:b/>
        </w:rPr>
        <w:t xml:space="preserve">Čl. 3  </w:t>
      </w:r>
    </w:p>
    <w:p w:rsidR="007D2684" w:rsidRPr="00075214" w:rsidRDefault="00B27E7F">
      <w:pPr>
        <w:spacing w:after="230" w:line="259" w:lineRule="auto"/>
        <w:ind w:left="10" w:right="13" w:hanging="10"/>
        <w:jc w:val="center"/>
        <w:rPr>
          <w:rFonts w:ascii="NovyJicin-Manrope light" w:eastAsia="NovyJicin-Manrope" w:hAnsi="NovyJicin-Manrope light" w:cs="NovyJicin-Manrope" w:hint="eastAsia"/>
          <w:b/>
        </w:rPr>
      </w:pPr>
      <w:r w:rsidRPr="00075214">
        <w:rPr>
          <w:rFonts w:ascii="NovyJicin-Manrope light" w:eastAsia="NovyJicin-Manrope" w:hAnsi="NovyJicin-Manrope light" w:cs="NovyJicin-Manrope"/>
          <w:b/>
        </w:rPr>
        <w:t xml:space="preserve">Přechodná a závěrečná ustanovení  </w:t>
      </w:r>
    </w:p>
    <w:p w:rsidR="00ED0FE5" w:rsidRPr="003F0AF3" w:rsidRDefault="00B27E7F" w:rsidP="003F0AF3">
      <w:pPr>
        <w:numPr>
          <w:ilvl w:val="0"/>
          <w:numId w:val="7"/>
        </w:numPr>
        <w:spacing w:line="259" w:lineRule="auto"/>
        <w:ind w:left="426" w:hanging="284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Za aktualizaci těchto zásad odpovídá OSV </w:t>
      </w:r>
      <w:proofErr w:type="spellStart"/>
      <w:r w:rsidRPr="00187780">
        <w:rPr>
          <w:rFonts w:ascii="NovyJicin-Manrope light" w:eastAsia="NovyJicin-Manrope" w:hAnsi="NovyJicin-Manrope light" w:cs="NovyJicin-Manrope"/>
        </w:rPr>
        <w:t>MěÚ</w:t>
      </w:r>
      <w:proofErr w:type="spellEnd"/>
      <w:r w:rsidRPr="00187780">
        <w:rPr>
          <w:rFonts w:ascii="NovyJicin-Manrope light" w:eastAsia="NovyJicin-Manrope" w:hAnsi="NovyJicin-Manrope light" w:cs="NovyJicin-Manrope"/>
        </w:rPr>
        <w:t xml:space="preserve"> Nový Jičín.  </w:t>
      </w:r>
    </w:p>
    <w:p w:rsidR="002A55D6" w:rsidRPr="003F0AF3" w:rsidRDefault="00B27E7F" w:rsidP="003F0AF3">
      <w:pPr>
        <w:numPr>
          <w:ilvl w:val="0"/>
          <w:numId w:val="7"/>
        </w:numPr>
        <w:spacing w:after="1" w:line="259" w:lineRule="auto"/>
        <w:ind w:left="426" w:hanging="284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Tyto Zásady nabývají platnosti a účinnosti dnem schválení ZM.  </w:t>
      </w:r>
      <w:r w:rsidR="002A55D6">
        <w:rPr>
          <w:rFonts w:ascii="NovyJicin-Manrope light" w:eastAsia="NovyJicin-Manrope" w:hAnsi="NovyJicin-Manrope light" w:cs="NovyJicin-Manrope"/>
        </w:rPr>
        <w:t xml:space="preserve"> </w:t>
      </w:r>
    </w:p>
    <w:p w:rsidR="002A55D6" w:rsidRDefault="002A55D6" w:rsidP="003F0AF3">
      <w:pPr>
        <w:numPr>
          <w:ilvl w:val="0"/>
          <w:numId w:val="7"/>
        </w:numPr>
        <w:spacing w:after="1" w:line="259" w:lineRule="auto"/>
        <w:ind w:left="426" w:hanging="284"/>
        <w:rPr>
          <w:rFonts w:ascii="NovyJicin-Manrope light" w:eastAsia="NovyJicin-Manrope" w:hAnsi="NovyJicin-Manrope light" w:cs="NovyJicin-Manrope" w:hint="eastAsia"/>
        </w:rPr>
      </w:pPr>
      <w:r>
        <w:rPr>
          <w:rFonts w:ascii="NovyJicin-Manrope light" w:eastAsia="NovyJicin-Manrope" w:hAnsi="NovyJicin-Manrope light" w:cs="NovyJicin-Manrope"/>
        </w:rPr>
        <w:t xml:space="preserve">Tyto Zásady byly schváleny jako nedílná součást </w:t>
      </w:r>
      <w:bookmarkStart w:id="0" w:name="_GoBack"/>
      <w:bookmarkEnd w:id="0"/>
      <w:r>
        <w:rPr>
          <w:rFonts w:ascii="NovyJicin-Manrope light" w:eastAsia="NovyJicin-Manrope" w:hAnsi="NovyJicin-Manrope light" w:cs="NovyJicin-Manrope"/>
        </w:rPr>
        <w:t>Komunitního plánu rozvoje sociálních služeb a služeb souvisejících na N</w:t>
      </w:r>
      <w:r w:rsidR="00C70E05">
        <w:rPr>
          <w:rFonts w:ascii="NovyJicin-Manrope light" w:eastAsia="NovyJicin-Manrope" w:hAnsi="NovyJicin-Manrope light" w:cs="NovyJicin-Manrope"/>
        </w:rPr>
        <w:t>ovojičínsku pro léta 2025 – 2027</w:t>
      </w:r>
      <w:r>
        <w:rPr>
          <w:rFonts w:ascii="NovyJicin-Manrope light" w:eastAsia="NovyJicin-Manrope" w:hAnsi="NovyJicin-Manrope light" w:cs="NovyJicin-Manrope"/>
        </w:rPr>
        <w:t xml:space="preserve">, projednáním v ZM dne 9. </w:t>
      </w:r>
      <w:r w:rsidR="00C70E05">
        <w:rPr>
          <w:rFonts w:ascii="NovyJicin-Manrope light" w:eastAsia="NovyJicin-Manrope" w:hAnsi="NovyJicin-Manrope light" w:cs="NovyJicin-Manrope"/>
        </w:rPr>
        <w:t>června 2026 usnesením č. 647/17Z/2026</w:t>
      </w:r>
      <w:r>
        <w:rPr>
          <w:rFonts w:ascii="NovyJicin-Manrope light" w:eastAsia="NovyJicin-Manrope" w:hAnsi="NovyJicin-Manrope light" w:cs="NovyJicin-Manrope"/>
        </w:rPr>
        <w:t>.</w:t>
      </w:r>
    </w:p>
    <w:p w:rsidR="007D2684" w:rsidRPr="00187780" w:rsidRDefault="00B27E7F" w:rsidP="00F75C93">
      <w:pPr>
        <w:spacing w:after="0" w:line="259" w:lineRule="auto"/>
        <w:ind w:left="720" w:firstLine="0"/>
        <w:jc w:val="left"/>
        <w:rPr>
          <w:rFonts w:ascii="NovyJicin-Manrope light" w:eastAsia="NovyJicin-Manrope" w:hAnsi="NovyJicin-Manrope light" w:cs="NovyJicin-Manrope" w:hint="eastAsia"/>
        </w:rPr>
      </w:pPr>
      <w:r w:rsidRPr="00187780">
        <w:rPr>
          <w:rFonts w:ascii="NovyJicin-Manrope light" w:eastAsia="NovyJicin-Manrope" w:hAnsi="NovyJicin-Manrope light" w:cs="NovyJicin-Manrope"/>
        </w:rPr>
        <w:t xml:space="preserve">  </w:t>
      </w:r>
    </w:p>
    <w:sectPr w:rsidR="007D2684" w:rsidRPr="001877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98" w:right="1409" w:bottom="1719" w:left="1416" w:header="790" w:footer="73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1C3" w:rsidRDefault="009B51C3">
      <w:pPr>
        <w:spacing w:after="0" w:line="240" w:lineRule="auto"/>
      </w:pPr>
      <w:r>
        <w:separator/>
      </w:r>
    </w:p>
  </w:endnote>
  <w:endnote w:type="continuationSeparator" w:id="0">
    <w:p w:rsidR="009B51C3" w:rsidRDefault="009B5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vyJicin-Manrope light">
    <w:altName w:val="Times New Roman"/>
    <w:panose1 w:val="00000000000000000000"/>
    <w:charset w:val="00"/>
    <w:family w:val="roman"/>
    <w:notTrueType/>
    <w:pitch w:val="default"/>
  </w:font>
  <w:font w:name="NovyJicin-Manrope">
    <w:panose1 w:val="00000000000000000000"/>
    <w:charset w:val="81"/>
    <w:family w:val="auto"/>
    <w:pitch w:val="variable"/>
    <w:sig w:usb0="01002A87" w:usb1="090E0000" w:usb2="00000010" w:usb3="00000000" w:csb0="003F00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684" w:rsidRDefault="00B27E7F">
    <w:pPr>
      <w:spacing w:after="0" w:line="259" w:lineRule="auto"/>
      <w:ind w:left="0" w:right="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 </w:t>
    </w:r>
  </w:p>
  <w:p w:rsidR="007D2684" w:rsidRDefault="00B27E7F">
    <w:pPr>
      <w:spacing w:after="0" w:line="259" w:lineRule="auto"/>
      <w:ind w:left="0" w:firstLine="0"/>
      <w:jc w:val="left"/>
    </w:pPr>
    <w: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684" w:rsidRDefault="00B27E7F">
    <w:pPr>
      <w:spacing w:after="0" w:line="259" w:lineRule="auto"/>
      <w:ind w:left="0" w:right="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F0AF3">
      <w:rPr>
        <w:noProof/>
      </w:rPr>
      <w:t>4</w:t>
    </w:r>
    <w:r>
      <w:fldChar w:fldCharType="end"/>
    </w:r>
    <w:r>
      <w:t xml:space="preserve">  </w:t>
    </w:r>
  </w:p>
  <w:p w:rsidR="007D2684" w:rsidRDefault="00B27E7F">
    <w:pPr>
      <w:spacing w:after="0" w:line="259" w:lineRule="auto"/>
      <w:ind w:left="0" w:firstLine="0"/>
      <w:jc w:val="left"/>
    </w:pPr>
    <w:r>
      <w:t xml:space="preserve">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684" w:rsidRDefault="00B27E7F">
    <w:pPr>
      <w:spacing w:after="0" w:line="259" w:lineRule="auto"/>
      <w:ind w:left="0" w:right="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 </w:t>
    </w:r>
  </w:p>
  <w:p w:rsidR="007D2684" w:rsidRDefault="00B27E7F">
    <w:pPr>
      <w:spacing w:after="0" w:line="259" w:lineRule="auto"/>
      <w:ind w:left="0" w:firstLine="0"/>
      <w:jc w:val="left"/>
    </w:pPr>
    <w:r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1C3" w:rsidRDefault="009B51C3">
      <w:pPr>
        <w:spacing w:after="0" w:line="240" w:lineRule="auto"/>
      </w:pPr>
      <w:r>
        <w:separator/>
      </w:r>
    </w:p>
  </w:footnote>
  <w:footnote w:type="continuationSeparator" w:id="0">
    <w:p w:rsidR="009B51C3" w:rsidRDefault="009B5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684" w:rsidRDefault="00B27E7F">
    <w:pPr>
      <w:spacing w:after="0" w:line="239" w:lineRule="auto"/>
      <w:ind w:left="0" w:firstLine="0"/>
      <w:jc w:val="left"/>
    </w:pPr>
    <w:r>
      <w:t xml:space="preserve">Příloha č.2  Komunitního plánu rozvoje sociálních služeb a služeb souvisejících na </w:t>
    </w:r>
    <w:proofErr w:type="gramStart"/>
    <w:r>
      <w:t>Novojičínsku                        na</w:t>
    </w:r>
    <w:proofErr w:type="gramEnd"/>
    <w:r>
      <w:t xml:space="preserve"> léta 2020 - 2024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684" w:rsidRPr="00187780" w:rsidRDefault="00B27E7F" w:rsidP="00E42DDB">
    <w:pPr>
      <w:spacing w:after="0" w:line="239" w:lineRule="auto"/>
      <w:ind w:left="0" w:firstLine="0"/>
      <w:jc w:val="center"/>
      <w:rPr>
        <w:rFonts w:ascii="NovyJicin-Manrope light" w:eastAsia="NovyJicin-Manrope" w:hAnsi="NovyJicin-Manrope light" w:cs="NovyJicin-Manrope" w:hint="eastAsia"/>
        <w:i/>
        <w:sz w:val="16"/>
        <w:szCs w:val="16"/>
      </w:rPr>
    </w:pPr>
    <w:r w:rsidRPr="00187780">
      <w:rPr>
        <w:rFonts w:ascii="NovyJicin-Manrope light" w:eastAsia="NovyJicin-Manrope" w:hAnsi="NovyJicin-Manrope light" w:cs="NovyJicin-Manrope"/>
        <w:i/>
        <w:sz w:val="16"/>
        <w:szCs w:val="16"/>
      </w:rPr>
      <w:t xml:space="preserve">Příloha </w:t>
    </w:r>
    <w:proofErr w:type="gramStart"/>
    <w:r w:rsidRPr="00187780">
      <w:rPr>
        <w:rFonts w:ascii="NovyJicin-Manrope light" w:eastAsia="NovyJicin-Manrope" w:hAnsi="NovyJicin-Manrope light" w:cs="NovyJicin-Manrope"/>
        <w:i/>
        <w:sz w:val="16"/>
        <w:szCs w:val="16"/>
      </w:rPr>
      <w:t>č.2  Komunitního</w:t>
    </w:r>
    <w:proofErr w:type="gramEnd"/>
    <w:r w:rsidRPr="00187780">
      <w:rPr>
        <w:rFonts w:ascii="NovyJicin-Manrope light" w:eastAsia="NovyJicin-Manrope" w:hAnsi="NovyJicin-Manrope light" w:cs="NovyJicin-Manrope"/>
        <w:i/>
        <w:sz w:val="16"/>
        <w:szCs w:val="16"/>
      </w:rPr>
      <w:t xml:space="preserve"> plánu rozvoje sociálních služeb a služeb so</w:t>
    </w:r>
    <w:r w:rsidR="00187780" w:rsidRPr="00187780">
      <w:rPr>
        <w:rFonts w:ascii="NovyJicin-Manrope light" w:eastAsia="NovyJicin-Manrope" w:hAnsi="NovyJicin-Manrope light" w:cs="NovyJicin-Manrope"/>
        <w:i/>
        <w:sz w:val="16"/>
        <w:szCs w:val="16"/>
      </w:rPr>
      <w:t xml:space="preserve">uvisejících na </w:t>
    </w:r>
    <w:r w:rsidR="003A147B">
      <w:rPr>
        <w:rFonts w:ascii="NovyJicin-Manrope light" w:eastAsia="NovyJicin-Manrope" w:hAnsi="NovyJicin-Manrope light" w:cs="NovyJicin-Manrope"/>
        <w:i/>
        <w:sz w:val="16"/>
        <w:szCs w:val="16"/>
      </w:rPr>
      <w:t>Novojičínsku na léta 2025 - 2027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684" w:rsidRDefault="00B27E7F">
    <w:pPr>
      <w:spacing w:after="0" w:line="239" w:lineRule="auto"/>
      <w:ind w:left="0" w:firstLine="0"/>
      <w:jc w:val="left"/>
    </w:pPr>
    <w:r>
      <w:t xml:space="preserve">Příloha č.2  Komunitního plánu rozvoje sociálních služeb a služeb souvisejících na </w:t>
    </w:r>
    <w:proofErr w:type="gramStart"/>
    <w:r>
      <w:t>Novojičínsku                        na</w:t>
    </w:r>
    <w:proofErr w:type="gramEnd"/>
    <w:r>
      <w:t xml:space="preserve"> léta 2020 - 2024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1.3pt;height:82.05pt" o:bullet="t">
        <v:imagedata r:id="rId1" o:title="KP obrázek bez textu"/>
      </v:shape>
    </w:pict>
  </w:numPicBullet>
  <w:abstractNum w:abstractNumId="0">
    <w:nsid w:val="012E63F3"/>
    <w:multiLevelType w:val="hybridMultilevel"/>
    <w:tmpl w:val="5A8402EA"/>
    <w:lvl w:ilvl="0" w:tplc="08E22E94">
      <w:start w:val="1"/>
      <w:numFmt w:val="bullet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D0D74E">
      <w:start w:val="1"/>
      <w:numFmt w:val="bullet"/>
      <w:lvlText w:val="o"/>
      <w:lvlJc w:val="left"/>
      <w:pPr>
        <w:ind w:left="1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06AC34">
      <w:start w:val="1"/>
      <w:numFmt w:val="bullet"/>
      <w:lvlText w:val="▪"/>
      <w:lvlJc w:val="left"/>
      <w:pPr>
        <w:ind w:left="2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3CFE9A">
      <w:start w:val="1"/>
      <w:numFmt w:val="bullet"/>
      <w:lvlText w:val="•"/>
      <w:lvlJc w:val="left"/>
      <w:pPr>
        <w:ind w:left="2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B64242">
      <w:start w:val="1"/>
      <w:numFmt w:val="bullet"/>
      <w:lvlText w:val="o"/>
      <w:lvlJc w:val="left"/>
      <w:pPr>
        <w:ind w:left="3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BA6DD2">
      <w:start w:val="1"/>
      <w:numFmt w:val="bullet"/>
      <w:lvlText w:val="▪"/>
      <w:lvlJc w:val="left"/>
      <w:pPr>
        <w:ind w:left="4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967D80">
      <w:start w:val="1"/>
      <w:numFmt w:val="bullet"/>
      <w:lvlText w:val="•"/>
      <w:lvlJc w:val="left"/>
      <w:pPr>
        <w:ind w:left="4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328F72">
      <w:start w:val="1"/>
      <w:numFmt w:val="bullet"/>
      <w:lvlText w:val="o"/>
      <w:lvlJc w:val="left"/>
      <w:pPr>
        <w:ind w:left="5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221D78">
      <w:start w:val="1"/>
      <w:numFmt w:val="bullet"/>
      <w:lvlText w:val="▪"/>
      <w:lvlJc w:val="left"/>
      <w:pPr>
        <w:ind w:left="6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8677F98"/>
    <w:multiLevelType w:val="hybridMultilevel"/>
    <w:tmpl w:val="2570C5F4"/>
    <w:lvl w:ilvl="0" w:tplc="F51233E6">
      <w:start w:val="1"/>
      <w:numFmt w:val="decimal"/>
      <w:lvlText w:val="%1."/>
      <w:lvlJc w:val="left"/>
      <w:pPr>
        <w:ind w:left="705"/>
      </w:pPr>
      <w:rPr>
        <w:rFonts w:ascii="NovyJicin-Manrope light" w:eastAsia="NovyJicin-Manrope" w:hAnsi="NovyJicin-Manrope light" w:cs="NovyJicin-Manro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CC2B86">
      <w:start w:val="1"/>
      <w:numFmt w:val="lowerLetter"/>
      <w:lvlText w:val="%2)"/>
      <w:lvlJc w:val="left"/>
      <w:pPr>
        <w:ind w:left="1080"/>
      </w:pPr>
      <w:rPr>
        <w:rFonts w:ascii="NovyJicin-Manrope light" w:eastAsia="NovyJicin-Manrope" w:hAnsi="NovyJicin-Manrope light" w:cs="NovyJicin-Manro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84E2C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3AB1C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1AC42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8482F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6C7E8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3AF45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04A67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D836C9A"/>
    <w:multiLevelType w:val="hybridMultilevel"/>
    <w:tmpl w:val="2622417C"/>
    <w:lvl w:ilvl="0" w:tplc="C45EE4A4">
      <w:start w:val="1"/>
      <w:numFmt w:val="bullet"/>
      <w:lvlText w:val=""/>
      <w:lvlPicBulletId w:val="0"/>
      <w:lvlJc w:val="left"/>
      <w:pPr>
        <w:ind w:left="993"/>
      </w:pPr>
      <w:rPr>
        <w:rFonts w:ascii="Symbol" w:hAnsi="Symbol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D0D74E">
      <w:start w:val="1"/>
      <w:numFmt w:val="bullet"/>
      <w:lvlText w:val="o"/>
      <w:lvlJc w:val="left"/>
      <w:pPr>
        <w:ind w:left="1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06AC34">
      <w:start w:val="1"/>
      <w:numFmt w:val="bullet"/>
      <w:lvlText w:val="▪"/>
      <w:lvlJc w:val="left"/>
      <w:pPr>
        <w:ind w:left="2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3CFE9A">
      <w:start w:val="1"/>
      <w:numFmt w:val="bullet"/>
      <w:lvlText w:val="•"/>
      <w:lvlJc w:val="left"/>
      <w:pPr>
        <w:ind w:left="2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B64242">
      <w:start w:val="1"/>
      <w:numFmt w:val="bullet"/>
      <w:lvlText w:val="o"/>
      <w:lvlJc w:val="left"/>
      <w:pPr>
        <w:ind w:left="3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BA6DD2">
      <w:start w:val="1"/>
      <w:numFmt w:val="bullet"/>
      <w:lvlText w:val="▪"/>
      <w:lvlJc w:val="left"/>
      <w:pPr>
        <w:ind w:left="4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967D80">
      <w:start w:val="1"/>
      <w:numFmt w:val="bullet"/>
      <w:lvlText w:val="•"/>
      <w:lvlJc w:val="left"/>
      <w:pPr>
        <w:ind w:left="4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328F72">
      <w:start w:val="1"/>
      <w:numFmt w:val="bullet"/>
      <w:lvlText w:val="o"/>
      <w:lvlJc w:val="left"/>
      <w:pPr>
        <w:ind w:left="5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221D78">
      <w:start w:val="1"/>
      <w:numFmt w:val="bullet"/>
      <w:lvlText w:val="▪"/>
      <w:lvlJc w:val="left"/>
      <w:pPr>
        <w:ind w:left="6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F99727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DAB36B9"/>
    <w:multiLevelType w:val="multilevel"/>
    <w:tmpl w:val="0405001F"/>
    <w:lvl w:ilvl="0">
      <w:start w:val="1"/>
      <w:numFmt w:val="decimal"/>
      <w:lvlText w:val="%1."/>
      <w:lvlJc w:val="left"/>
      <w:pPr>
        <w:ind w:left="706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8" w:hanging="43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570" w:hanging="50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2074" w:hanging="64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578" w:hanging="79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3082" w:hanging="93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586" w:hanging="108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4090" w:hanging="122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666" w:hanging="144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435A24CA"/>
    <w:multiLevelType w:val="hybridMultilevel"/>
    <w:tmpl w:val="BA66593E"/>
    <w:lvl w:ilvl="0" w:tplc="4DD08B8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10BCE2">
      <w:start w:val="1"/>
      <w:numFmt w:val="lowerLetter"/>
      <w:lvlText w:val="%2"/>
      <w:lvlJc w:val="left"/>
      <w:pPr>
        <w:ind w:left="6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82B95A">
      <w:start w:val="1"/>
      <w:numFmt w:val="lowerLetter"/>
      <w:lvlRestart w:val="0"/>
      <w:lvlText w:val="%3)"/>
      <w:lvlJc w:val="left"/>
      <w:pPr>
        <w:ind w:left="1212"/>
      </w:pPr>
      <w:rPr>
        <w:rFonts w:ascii="NovyJicin-Manrope light" w:eastAsia="NovyJicin-Manrope" w:hAnsi="NovyJicin-Manrope light" w:cs="NovyJicin-Manro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FED01A">
      <w:start w:val="1"/>
      <w:numFmt w:val="decimal"/>
      <w:lvlText w:val="%4"/>
      <w:lvlJc w:val="left"/>
      <w:pPr>
        <w:ind w:left="15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1E4A4C">
      <w:start w:val="1"/>
      <w:numFmt w:val="lowerLetter"/>
      <w:lvlText w:val="%5"/>
      <w:lvlJc w:val="left"/>
      <w:pPr>
        <w:ind w:left="23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0927364">
      <w:start w:val="1"/>
      <w:numFmt w:val="lowerRoman"/>
      <w:lvlText w:val="%6"/>
      <w:lvlJc w:val="left"/>
      <w:pPr>
        <w:ind w:left="30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4E2914">
      <w:start w:val="1"/>
      <w:numFmt w:val="decimal"/>
      <w:lvlText w:val="%7"/>
      <w:lvlJc w:val="left"/>
      <w:pPr>
        <w:ind w:left="37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A09144">
      <w:start w:val="1"/>
      <w:numFmt w:val="lowerLetter"/>
      <w:lvlText w:val="%8"/>
      <w:lvlJc w:val="left"/>
      <w:pPr>
        <w:ind w:left="44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84B3C2">
      <w:start w:val="1"/>
      <w:numFmt w:val="lowerRoman"/>
      <w:lvlText w:val="%9"/>
      <w:lvlJc w:val="left"/>
      <w:pPr>
        <w:ind w:left="5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71B2234"/>
    <w:multiLevelType w:val="multilevel"/>
    <w:tmpl w:val="7610BE62"/>
    <w:lvl w:ilvl="0">
      <w:start w:val="2"/>
      <w:numFmt w:val="decimal"/>
      <w:lvlText w:val="%1."/>
      <w:lvlJc w:val="left"/>
      <w:pPr>
        <w:ind w:left="691"/>
      </w:pPr>
      <w:rPr>
        <w:rFonts w:ascii="NovyJicin-Manrope light" w:eastAsia="NovyJicin-Manrope" w:hAnsi="NovyJicin-Manrope light" w:cs="NovyJicin-Manro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15"/>
      </w:pPr>
      <w:rPr>
        <w:rFonts w:ascii="NovyJicin-Manrope light" w:eastAsia="NovyJicin-Manrope" w:hAnsi="NovyJicin-Manrope light" w:cs="NovyJicin-Manro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ind w:left="1212"/>
      </w:pPr>
      <w:rPr>
        <w:rFonts w:ascii="NovyJicin-Manrope light" w:eastAsia="NovyJicin-Manrope" w:hAnsi="NovyJicin-Manrope light" w:cs="NovyJicin-Manro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63381B30"/>
    <w:multiLevelType w:val="hybridMultilevel"/>
    <w:tmpl w:val="478AF126"/>
    <w:lvl w:ilvl="0" w:tplc="F69EBC0A">
      <w:start w:val="1"/>
      <w:numFmt w:val="decimal"/>
      <w:lvlText w:val="%1."/>
      <w:lvlJc w:val="left"/>
      <w:pPr>
        <w:ind w:left="705"/>
      </w:pPr>
      <w:rPr>
        <w:rFonts w:ascii="NovyJicin-Manrope light" w:eastAsia="NovyJicin-Manrope" w:hAnsi="NovyJicin-Manrope light" w:cs="NovyJicin-Manro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28AA3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9ED2E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E47C8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4AD94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90316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540D8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92136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38265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7B721AE8"/>
    <w:multiLevelType w:val="multilevel"/>
    <w:tmpl w:val="E2BABC82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"/>
      <w:lvlJc w:val="left"/>
      <w:pPr>
        <w:ind w:left="719"/>
      </w:pPr>
      <w:rPr>
        <w:rFonts w:ascii="NovyJicin-Manrope light" w:eastAsia="NovyJicin-Manrope" w:hAnsi="NovyJicin-Manrope light" w:cs="NovyJicin-Manro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7D3C3ECE"/>
    <w:multiLevelType w:val="hybridMultilevel"/>
    <w:tmpl w:val="3ACAD0E2"/>
    <w:lvl w:ilvl="0" w:tplc="C45EE4A4">
      <w:start w:val="1"/>
      <w:numFmt w:val="bullet"/>
      <w:lvlText w:val=""/>
      <w:lvlPicBulletId w:val="0"/>
      <w:lvlJc w:val="left"/>
      <w:pPr>
        <w:ind w:left="1632"/>
      </w:pPr>
      <w:rPr>
        <w:rFonts w:ascii="Symbol" w:hAnsi="Symbol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D0D74E">
      <w:start w:val="1"/>
      <w:numFmt w:val="bullet"/>
      <w:lvlText w:val="o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06AC34">
      <w:start w:val="1"/>
      <w:numFmt w:val="bullet"/>
      <w:lvlText w:val="▪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3CFE9A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B64242">
      <w:start w:val="1"/>
      <w:numFmt w:val="bullet"/>
      <w:lvlText w:val="o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BA6DD2">
      <w:start w:val="1"/>
      <w:numFmt w:val="bullet"/>
      <w:lvlText w:val="▪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967D8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328F72">
      <w:start w:val="1"/>
      <w:numFmt w:val="bullet"/>
      <w:lvlText w:val="o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221D78">
      <w:start w:val="1"/>
      <w:numFmt w:val="bullet"/>
      <w:lvlText w:val="▪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F035828"/>
    <w:multiLevelType w:val="hybridMultilevel"/>
    <w:tmpl w:val="6828285A"/>
    <w:lvl w:ilvl="0" w:tplc="C45EE4A4">
      <w:start w:val="1"/>
      <w:numFmt w:val="bullet"/>
      <w:lvlText w:val=""/>
      <w:lvlPicBulletId w:val="0"/>
      <w:lvlJc w:val="left"/>
      <w:pPr>
        <w:ind w:left="1773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3"/>
  </w:num>
  <w:num w:numId="9">
    <w:abstractNumId w:val="9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684"/>
    <w:rsid w:val="00044886"/>
    <w:rsid w:val="00075214"/>
    <w:rsid w:val="00103EDC"/>
    <w:rsid w:val="001075B1"/>
    <w:rsid w:val="001771B8"/>
    <w:rsid w:val="00187780"/>
    <w:rsid w:val="00235ABC"/>
    <w:rsid w:val="002A55D6"/>
    <w:rsid w:val="002D77AF"/>
    <w:rsid w:val="003027E5"/>
    <w:rsid w:val="00344C00"/>
    <w:rsid w:val="003A147B"/>
    <w:rsid w:val="003F0AF3"/>
    <w:rsid w:val="003F25D8"/>
    <w:rsid w:val="004137BF"/>
    <w:rsid w:val="004306D5"/>
    <w:rsid w:val="004310F9"/>
    <w:rsid w:val="004A1D86"/>
    <w:rsid w:val="004A64A1"/>
    <w:rsid w:val="004C44F5"/>
    <w:rsid w:val="004D5FA1"/>
    <w:rsid w:val="004E65EE"/>
    <w:rsid w:val="0051422B"/>
    <w:rsid w:val="005660FD"/>
    <w:rsid w:val="005A7230"/>
    <w:rsid w:val="005C5BC1"/>
    <w:rsid w:val="005C6AE8"/>
    <w:rsid w:val="005F26A2"/>
    <w:rsid w:val="005F60C2"/>
    <w:rsid w:val="006D38DB"/>
    <w:rsid w:val="006E4C93"/>
    <w:rsid w:val="006F2B77"/>
    <w:rsid w:val="007038BB"/>
    <w:rsid w:val="007041E1"/>
    <w:rsid w:val="007170C0"/>
    <w:rsid w:val="007D2684"/>
    <w:rsid w:val="0081530F"/>
    <w:rsid w:val="008970F5"/>
    <w:rsid w:val="00897D47"/>
    <w:rsid w:val="008B6D8D"/>
    <w:rsid w:val="00912A9C"/>
    <w:rsid w:val="009B51C3"/>
    <w:rsid w:val="009B5F08"/>
    <w:rsid w:val="009B684A"/>
    <w:rsid w:val="009D6662"/>
    <w:rsid w:val="00A0156D"/>
    <w:rsid w:val="00A70E67"/>
    <w:rsid w:val="00A91113"/>
    <w:rsid w:val="00B04BDA"/>
    <w:rsid w:val="00B27E7F"/>
    <w:rsid w:val="00B629FD"/>
    <w:rsid w:val="00B83F97"/>
    <w:rsid w:val="00BB2065"/>
    <w:rsid w:val="00BD7778"/>
    <w:rsid w:val="00BF4D1C"/>
    <w:rsid w:val="00C4517E"/>
    <w:rsid w:val="00C70E05"/>
    <w:rsid w:val="00C87A55"/>
    <w:rsid w:val="00C90A6D"/>
    <w:rsid w:val="00C96E60"/>
    <w:rsid w:val="00CE0C8D"/>
    <w:rsid w:val="00D402C1"/>
    <w:rsid w:val="00D432D2"/>
    <w:rsid w:val="00D73D80"/>
    <w:rsid w:val="00DA6A71"/>
    <w:rsid w:val="00DD3ED8"/>
    <w:rsid w:val="00E07DDD"/>
    <w:rsid w:val="00E42DDB"/>
    <w:rsid w:val="00E933F0"/>
    <w:rsid w:val="00EA03B4"/>
    <w:rsid w:val="00ED0FE5"/>
    <w:rsid w:val="00F3390B"/>
    <w:rsid w:val="00F75C93"/>
    <w:rsid w:val="00FA08E4"/>
    <w:rsid w:val="00FB24CB"/>
    <w:rsid w:val="00FB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FB4B0D-6754-413E-B151-DA1E09BFB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64" w:line="258" w:lineRule="auto"/>
      <w:ind w:left="716" w:hanging="370"/>
      <w:jc w:val="both"/>
    </w:pPr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111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06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06D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5E208-8180-4C72-9ABF-EE452EDFE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4</Pages>
  <Words>1261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Susíková</dc:creator>
  <cp:keywords/>
  <cp:lastModifiedBy>Miroslava Krbová</cp:lastModifiedBy>
  <cp:revision>13</cp:revision>
  <cp:lastPrinted>2026-04-02T07:01:00Z</cp:lastPrinted>
  <dcterms:created xsi:type="dcterms:W3CDTF">2026-04-07T07:45:00Z</dcterms:created>
  <dcterms:modified xsi:type="dcterms:W3CDTF">2026-06-10T06:37:00Z</dcterms:modified>
</cp:coreProperties>
</file>