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324" w:type="pct"/>
        <w:tblInd w:w="49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5"/>
        <w:gridCol w:w="1132"/>
        <w:gridCol w:w="2161"/>
        <w:gridCol w:w="1726"/>
        <w:gridCol w:w="1365"/>
        <w:gridCol w:w="1294"/>
        <w:gridCol w:w="1686"/>
        <w:gridCol w:w="850"/>
        <w:gridCol w:w="1414"/>
        <w:gridCol w:w="1906"/>
      </w:tblGrid>
      <w:tr w:rsidR="00E641A5" w:rsidRPr="004D7084" w:rsidTr="00E35235">
        <w:trPr>
          <w:trHeight w:val="1480"/>
        </w:trPr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41A5" w:rsidRPr="005712C6" w:rsidRDefault="00E641A5" w:rsidP="005712C6">
            <w:pPr>
              <w:spacing w:after="2" w:line="259" w:lineRule="auto"/>
              <w:ind w:left="10" w:right="8" w:hanging="10"/>
              <w:jc w:val="center"/>
              <w:rPr>
                <w:rFonts w:ascii="NovyJicin-Manrope light" w:eastAsia="NovyJicin-Manrope" w:hAnsi="NovyJicin-Manrope light" w:cs="NovyJicin-Manrope" w:hint="eastAsia"/>
                <w:b/>
                <w:color w:val="2E74B5"/>
                <w:szCs w:val="24"/>
                <w:lang w:eastAsia="cs-CZ"/>
              </w:rPr>
            </w:pPr>
            <w:r w:rsidRPr="005712C6">
              <w:rPr>
                <w:rFonts w:ascii="NovyJicin-Manrope light" w:eastAsia="NovyJicin-Manrope" w:hAnsi="NovyJicin-Manrope light" w:cs="NovyJicin-Manrope"/>
                <w:b/>
                <w:color w:val="2E74B5"/>
                <w:szCs w:val="24"/>
                <w:lang w:eastAsia="cs-CZ"/>
              </w:rPr>
              <w:t>Síť sociálních služeb ORP Nový Jičín</w:t>
            </w:r>
            <w:r w:rsidR="00026D48" w:rsidRPr="005712C6">
              <w:rPr>
                <w:rFonts w:ascii="NovyJicin-Manrope light" w:eastAsia="NovyJicin-Manrope" w:hAnsi="NovyJicin-Manrope light" w:cs="NovyJicin-Manrope"/>
                <w:b/>
                <w:color w:val="2E74B5"/>
                <w:szCs w:val="24"/>
                <w:lang w:eastAsia="cs-CZ"/>
              </w:rPr>
              <w:t xml:space="preserve"> </w:t>
            </w:r>
            <w:r w:rsidR="003232A9" w:rsidRPr="005712C6">
              <w:rPr>
                <w:rFonts w:ascii="NovyJicin-Manrope light" w:eastAsia="NovyJicin-Manrope" w:hAnsi="NovyJicin-Manrope light" w:cs="NovyJicin-Manrope"/>
                <w:b/>
                <w:color w:val="2E74B5"/>
                <w:szCs w:val="24"/>
                <w:lang w:eastAsia="cs-CZ"/>
              </w:rPr>
              <w:t>k</w:t>
            </w:r>
            <w:r w:rsidR="00BE39C0">
              <w:rPr>
                <w:rFonts w:ascii="NovyJicin-Manrope light" w:eastAsia="NovyJicin-Manrope" w:hAnsi="NovyJicin-Manrope light" w:cs="NovyJicin-Manrope"/>
                <w:b/>
                <w:color w:val="2E74B5"/>
                <w:szCs w:val="24"/>
                <w:lang w:eastAsia="cs-CZ"/>
              </w:rPr>
              <w:t> </w:t>
            </w:r>
            <w:proofErr w:type="gramStart"/>
            <w:r w:rsidR="00BE39C0">
              <w:rPr>
                <w:rFonts w:ascii="NovyJicin-Manrope light" w:eastAsia="NovyJicin-Manrope" w:hAnsi="NovyJicin-Manrope light" w:cs="NovyJicin-Manrope"/>
                <w:b/>
                <w:color w:val="2E74B5"/>
                <w:szCs w:val="24"/>
                <w:lang w:eastAsia="cs-CZ"/>
              </w:rPr>
              <w:t>09.06</w:t>
            </w:r>
            <w:r w:rsidR="00A824A7">
              <w:rPr>
                <w:rFonts w:ascii="NovyJicin-Manrope light" w:eastAsia="NovyJicin-Manrope" w:hAnsi="NovyJicin-Manrope light" w:cs="NovyJicin-Manrope"/>
                <w:b/>
                <w:color w:val="2E74B5"/>
                <w:szCs w:val="24"/>
                <w:lang w:eastAsia="cs-CZ"/>
              </w:rPr>
              <w:t>.2026</w:t>
            </w:r>
            <w:proofErr w:type="gramEnd"/>
            <w:r w:rsidR="00026D48" w:rsidRPr="005712C6">
              <w:rPr>
                <w:rFonts w:ascii="NovyJicin-Manrope light" w:eastAsia="NovyJicin-Manrope" w:hAnsi="NovyJicin-Manrope light" w:cs="NovyJicin-Manrope"/>
                <w:b/>
                <w:color w:val="2E74B5"/>
                <w:szCs w:val="24"/>
                <w:lang w:eastAsia="cs-CZ"/>
              </w:rPr>
              <w:t xml:space="preserve"> </w:t>
            </w:r>
          </w:p>
          <w:p w:rsidR="00E641A5" w:rsidRPr="004D7084" w:rsidRDefault="00E641A5" w:rsidP="000F1977">
            <w:pPr>
              <w:spacing w:after="0" w:line="240" w:lineRule="auto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</w:tr>
      <w:tr w:rsidR="00E641A5" w:rsidRPr="00BA18B7" w:rsidTr="00E76796">
        <w:trPr>
          <w:trHeight w:val="288"/>
        </w:trPr>
        <w:tc>
          <w:tcPr>
            <w:tcW w:w="271" w:type="pct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BA18B7" w:rsidRDefault="00E641A5" w:rsidP="00E641A5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 w:rsidRPr="00BA18B7"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Pořadové číslo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BA18B7" w:rsidRDefault="00E641A5" w:rsidP="00E641A5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 w:rsidRPr="00BA18B7"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IČO</w:t>
            </w:r>
          </w:p>
        </w:tc>
        <w:tc>
          <w:tcPr>
            <w:tcW w:w="75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BA18B7" w:rsidRDefault="00E641A5" w:rsidP="00E641A5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 w:rsidRPr="00BA18B7"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Název poskytovatele</w:t>
            </w:r>
          </w:p>
        </w:tc>
        <w:tc>
          <w:tcPr>
            <w:tcW w:w="60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BA18B7" w:rsidRDefault="00E641A5" w:rsidP="00E641A5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 w:rsidRPr="00BA18B7"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Druh sociální služby</w:t>
            </w:r>
          </w:p>
        </w:tc>
        <w:tc>
          <w:tcPr>
            <w:tcW w:w="47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BA18B7" w:rsidRDefault="00E641A5" w:rsidP="00E641A5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 w:rsidRPr="00BA18B7"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 xml:space="preserve">Územní působnost služby v </w:t>
            </w:r>
            <w:bookmarkStart w:id="0" w:name="_GoBack"/>
            <w:bookmarkEnd w:id="0"/>
            <w:r w:rsidRPr="00BA18B7"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 xml:space="preserve">ORP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5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BA18B7" w:rsidRDefault="00E641A5" w:rsidP="00E641A5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 w:rsidRPr="00BA18B7"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 xml:space="preserve">Místo poskytování služby                                                                                              </w:t>
            </w:r>
          </w:p>
        </w:tc>
        <w:tc>
          <w:tcPr>
            <w:tcW w:w="58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BA18B7" w:rsidRDefault="00E641A5" w:rsidP="00E641A5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 w:rsidRPr="00BA18B7"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Forma služby</w:t>
            </w:r>
          </w:p>
        </w:tc>
        <w:tc>
          <w:tcPr>
            <w:tcW w:w="7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BA18B7" w:rsidRDefault="00E641A5" w:rsidP="00E641A5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 w:rsidRPr="00BA18B7"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Kapacita služby</w:t>
            </w:r>
          </w:p>
        </w:tc>
        <w:tc>
          <w:tcPr>
            <w:tcW w:w="666" w:type="pct"/>
            <w:vMerge w:val="restart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641A5" w:rsidRPr="00BA18B7" w:rsidRDefault="00E641A5" w:rsidP="00E641A5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 w:rsidRPr="00BA18B7"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Převažující cílová skupina služby</w:t>
            </w:r>
          </w:p>
        </w:tc>
      </w:tr>
      <w:tr w:rsidR="00B4083A" w:rsidRPr="004D7084" w:rsidTr="00E76796">
        <w:trPr>
          <w:trHeight w:val="1076"/>
        </w:trPr>
        <w:tc>
          <w:tcPr>
            <w:tcW w:w="271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1A5" w:rsidRPr="004D7084" w:rsidRDefault="00E641A5" w:rsidP="00E641A5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3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1A5" w:rsidRPr="004D7084" w:rsidRDefault="00E641A5" w:rsidP="00E641A5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7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1A5" w:rsidRPr="004D7084" w:rsidRDefault="00E641A5" w:rsidP="00E641A5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6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1A5" w:rsidRPr="004D7084" w:rsidRDefault="00E641A5" w:rsidP="00E641A5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4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1A5" w:rsidRPr="004D7084" w:rsidRDefault="00E641A5" w:rsidP="00E641A5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4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1A5" w:rsidRPr="004D7084" w:rsidRDefault="00E641A5" w:rsidP="00E641A5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5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1A5" w:rsidRPr="004D7084" w:rsidRDefault="00E641A5" w:rsidP="00E641A5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BA18B7" w:rsidRDefault="00E641A5" w:rsidP="00E641A5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 w:rsidRPr="00BA18B7"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Lůžka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BA18B7" w:rsidRDefault="00E641A5" w:rsidP="00E641A5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</w:pPr>
            <w:r w:rsidRPr="00BA18B7">
              <w:rPr>
                <w:rFonts w:ascii="NovyJicin-Manrope" w:eastAsia="NovyJicin-Manrope" w:hAnsi="NovyJicin-Manrope" w:cs="NovyJicin-Manrope"/>
                <w:bCs/>
                <w:sz w:val="22"/>
                <w:lang w:eastAsia="cs-CZ"/>
              </w:rPr>
              <w:t>Přepočtené úvazky v přímé péči</w:t>
            </w:r>
          </w:p>
        </w:tc>
        <w:tc>
          <w:tcPr>
            <w:tcW w:w="666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E641A5" w:rsidRPr="004D7084" w:rsidRDefault="00E641A5" w:rsidP="00E641A5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</w:tr>
      <w:tr w:rsidR="00B4083A" w:rsidRPr="004D7084" w:rsidTr="00E76796">
        <w:trPr>
          <w:trHeight w:val="780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E641A5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26617013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Bunkr, o.p.s.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nízkoprahová zařízení pro děti a mládež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2,7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děti a mládež ve věku od 6 do 26 let ohrožené společensky nežádoucími jevy</w:t>
            </w:r>
          </w:p>
        </w:tc>
      </w:tr>
      <w:tr w:rsidR="00B4083A" w:rsidRPr="004D7084" w:rsidTr="00E76796">
        <w:trPr>
          <w:trHeight w:val="1200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DA479D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26593548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Centrum pro zdravotně postižené Moravskoslezského kraje o.p.s.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8F13F2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</w:t>
            </w:r>
            <w:r w:rsidR="007C1E88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dborné sociální poradenství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BE39C0" w:rsidP="00DA479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ORP </w:t>
            </w:r>
            <w:r w:rsidR="002F548C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Kopřivnice, Nový Jičín</w:t>
            </w:r>
            <w:r w:rsid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, Příbor</w:t>
            </w:r>
            <w:r w:rsidRPr="00234E16">
              <w:rPr>
                <w:rFonts w:ascii="NovyJicin-Manrope light" w:eastAsia="NovyJicin-Manrope" w:hAnsi="NovyJicin-Manrope light" w:cs="NovyJicin-Manrope"/>
                <w:color w:val="FF0000"/>
                <w:sz w:val="22"/>
                <w:lang w:eastAsia="cs-CZ"/>
              </w:rPr>
              <w:t xml:space="preserve"> 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7C1E8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</w:t>
            </w:r>
            <w:r w:rsidR="00E641A5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mbulantní</w:t>
            </w:r>
            <w:r w:rsid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, 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0D2" w:rsidRPr="00234E16" w:rsidRDefault="00DA479D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</w:t>
            </w:r>
            <w:r w:rsidR="004460D2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,1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DA479D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v krizi od 18 let věku</w:t>
            </w:r>
          </w:p>
        </w:tc>
      </w:tr>
      <w:tr w:rsidR="00B4083A" w:rsidRPr="004D7084" w:rsidTr="00E76796">
        <w:trPr>
          <w:trHeight w:val="157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DA479D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26593548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Centrum pro zdravotně postižené Moravskoslezského kraje o.p.s.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osobní asistence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4617E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</w:t>
            </w:r>
            <w:r w:rsidR="004617ED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i</w:t>
            </w: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14,0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se zdravotním postižením</w:t>
            </w:r>
          </w:p>
        </w:tc>
      </w:tr>
      <w:tr w:rsidR="00B4083A" w:rsidRPr="004D7084" w:rsidTr="00E76796">
        <w:trPr>
          <w:trHeight w:val="1248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DA479D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lastRenderedPageBreak/>
              <w:t>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00847267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Centrum psychologické pomoci, příspěvková organizace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odborné sociální poradenství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 Bruntál, Frýdek-Místek, Karviná, Nový Jičín, Opava, Ostrava, Třinec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14,3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rodiny s dítětem /dětmi</w:t>
            </w:r>
          </w:p>
        </w:tc>
      </w:tr>
      <w:tr w:rsidR="00B4083A" w:rsidRPr="004D7084" w:rsidTr="00E76796">
        <w:trPr>
          <w:trHeight w:val="1296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DA479D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color w:val="000000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  <w:t>28659392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color w:val="000000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  <w:t>Centrum sociálních služeb Ostrava, o.p.s.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color w:val="000000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  <w:t>sociálně aktivizační služby pro rodiny s dětmi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ORP Nový Jičín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ambulantní, 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6E5BFF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4,0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rodiny s dítětem/dětmi</w:t>
            </w:r>
          </w:p>
        </w:tc>
      </w:tr>
      <w:tr w:rsidR="00B4083A" w:rsidRPr="004D7084" w:rsidTr="00E76796">
        <w:trPr>
          <w:trHeight w:val="564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DA479D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48804886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Domov Duha, příspěvková organizace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domovy pro seniory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125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B4083A" w:rsidRPr="004D7084" w:rsidTr="00E76796">
        <w:trPr>
          <w:trHeight w:val="588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DA479D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color w:val="000000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  <w:t>48804886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color w:val="000000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  <w:t>Domov Duha, příspěvková organizace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color w:val="000000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  <w:t>domovy se zvláštním režimem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95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 chronickým duševním onemocněním</w:t>
            </w:r>
          </w:p>
        </w:tc>
      </w:tr>
      <w:tr w:rsidR="00B4083A" w:rsidRPr="004D7084" w:rsidTr="00E76796">
        <w:trPr>
          <w:trHeight w:val="61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DA479D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48804860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Domov </w:t>
            </w:r>
            <w:proofErr w:type="spellStart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NaNovo</w:t>
            </w:r>
            <w:proofErr w:type="spellEnd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, příspěvková organizace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chráněné bydlení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251C66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251C66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A42B1B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 mentálním postižením</w:t>
            </w:r>
          </w:p>
        </w:tc>
      </w:tr>
      <w:tr w:rsidR="00233B42" w:rsidRPr="004D7084" w:rsidTr="00E76796">
        <w:trPr>
          <w:trHeight w:val="61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B42" w:rsidRPr="00DA479D" w:rsidRDefault="00DA479D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B42" w:rsidRPr="00234E16" w:rsidRDefault="00233B42" w:rsidP="0096653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07408242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B42" w:rsidRPr="00234E16" w:rsidRDefault="00233B42" w:rsidP="0096653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Fany DK s.r.o.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B42" w:rsidRPr="00234E16" w:rsidRDefault="00233B42" w:rsidP="0096653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pečovatelská služba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B42" w:rsidRPr="00234E16" w:rsidRDefault="00233B42" w:rsidP="0096653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B42" w:rsidRPr="00234E16" w:rsidRDefault="00233B42" w:rsidP="0096653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B42" w:rsidRPr="00234E16" w:rsidRDefault="00233B42" w:rsidP="0096653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B42" w:rsidRPr="00234E16" w:rsidRDefault="00233B42" w:rsidP="0096653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B42" w:rsidRPr="00234E16" w:rsidRDefault="00233B42" w:rsidP="0096653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7,4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233B42" w:rsidRPr="00234E16" w:rsidRDefault="00233B42" w:rsidP="0096653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B4083A" w:rsidRPr="004D7084" w:rsidTr="00E76796">
        <w:trPr>
          <w:trHeight w:val="408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733AD7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73635677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Charita Nový Jičín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azylové domy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bez přístřeší</w:t>
            </w:r>
          </w:p>
        </w:tc>
      </w:tr>
      <w:tr w:rsidR="00B4083A" w:rsidRPr="004D7084" w:rsidTr="00E76796">
        <w:trPr>
          <w:trHeight w:val="480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733AD7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73635677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Charita Nový Jičín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nízkoprahová denní centra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59693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</w:t>
            </w:r>
            <w:r w:rsidR="00CD62D2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mbulantní/terénní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2,6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bez přístřeší</w:t>
            </w:r>
          </w:p>
        </w:tc>
      </w:tr>
      <w:tr w:rsidR="00B4083A" w:rsidRPr="004D7084" w:rsidTr="00E76796">
        <w:trPr>
          <w:trHeight w:val="49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733AD7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lastRenderedPageBreak/>
              <w:t>13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73635677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Charita Nový Jičín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noclehárny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3,7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bez přístřeší</w:t>
            </w:r>
          </w:p>
        </w:tc>
      </w:tr>
      <w:tr w:rsidR="00544878" w:rsidRPr="004D7084" w:rsidTr="00E76796">
        <w:trPr>
          <w:trHeight w:val="49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878" w:rsidRPr="00DA479D" w:rsidRDefault="00544878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878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73635677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878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Charita Nový Jičín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878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  <w:t>s</w:t>
            </w: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ociální rehabilitace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878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878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878" w:rsidRPr="00234E16" w:rsidRDefault="004F6639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  <w:t>a</w:t>
            </w:r>
            <w:r w:rsidR="00544878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mbulantní /terénní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878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878" w:rsidRPr="00234E16" w:rsidRDefault="0054487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44878" w:rsidRPr="00234E16" w:rsidRDefault="004F6639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  <w:t>o</w:t>
            </w:r>
            <w:r w:rsidR="00544878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soby v krizi, osoby se ztrátou či oslabenou kompetencí k bydlení</w:t>
            </w:r>
          </w:p>
        </w:tc>
      </w:tr>
      <w:tr w:rsidR="00B4083A" w:rsidRPr="004D7084" w:rsidTr="00E76796">
        <w:trPr>
          <w:trHeight w:val="840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544878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01606085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6C51B8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proofErr w:type="gramStart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JINAK, </w:t>
            </w:r>
            <w:proofErr w:type="spellStart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z.ú</w:t>
            </w:r>
            <w:proofErr w:type="spellEnd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.</w:t>
            </w:r>
            <w:proofErr w:type="gramEnd"/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podpora samostatného bydlení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E77" w:rsidRPr="00234E16" w:rsidRDefault="002C7E77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4,3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osoby s kombinovaným postižením </w:t>
            </w:r>
          </w:p>
        </w:tc>
      </w:tr>
      <w:tr w:rsidR="00B4083A" w:rsidRPr="004D7084" w:rsidTr="00E76796">
        <w:trPr>
          <w:trHeight w:val="1488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544878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26588773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KAFIRA o.p.s.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sociální rehabilitace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ORP Nový Jičín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ambulantní/terénní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2,2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osoby se zrakovým postižením </w:t>
            </w:r>
          </w:p>
        </w:tc>
      </w:tr>
      <w:tr w:rsidR="00B4083A" w:rsidRPr="004D7084" w:rsidTr="00E76796">
        <w:trPr>
          <w:trHeight w:val="115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544878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22735283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Krizové centrum Ostrava, z. </w:t>
            </w:r>
            <w:proofErr w:type="gramStart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s.</w:t>
            </w:r>
            <w:proofErr w:type="gramEnd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 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krizová pomoc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4617E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</w:t>
            </w:r>
            <w:r w:rsidR="004617ED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i</w:t>
            </w: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Ostrava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pobytová/ambulantní/terénní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83C" w:rsidRPr="00234E16" w:rsidRDefault="006938A2" w:rsidP="008A445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color w:val="FF0000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19,5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v krizi</w:t>
            </w:r>
          </w:p>
        </w:tc>
      </w:tr>
      <w:tr w:rsidR="00B4083A" w:rsidRPr="004D7084" w:rsidTr="00E76796">
        <w:trPr>
          <w:trHeight w:val="468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544878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00298212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Město Nový Jičín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pečovatelská služba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085C4E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9,2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B4083A" w:rsidRPr="004D7084" w:rsidTr="00E76796">
        <w:trPr>
          <w:trHeight w:val="564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544878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00298212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Město Nový Jičín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denní stacionář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  <w:r w:rsidR="00085C4E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2,1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B4083A" w:rsidRPr="004D7084" w:rsidTr="00E76796">
        <w:trPr>
          <w:trHeight w:val="55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544878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00298212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Město Nový Jičín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odlehčovací služby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8,0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B4083A" w:rsidRPr="004D7084" w:rsidTr="00E76796">
        <w:trPr>
          <w:trHeight w:val="636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544878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26843986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Pečovatelská služba OASA Nový Jičín, o. p. s.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pečovatelská služba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3,7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B4083A" w:rsidRPr="004D7084" w:rsidTr="00E76796">
        <w:trPr>
          <w:trHeight w:val="1104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544878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lastRenderedPageBreak/>
              <w:t>22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70632596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Podané ruce - osobní asistence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osobní asistence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0"/>
                <w:szCs w:val="20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0"/>
                <w:szCs w:val="20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Frýdek-Místek, Ostrava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6938A2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osoby se zdravotním postižením </w:t>
            </w:r>
          </w:p>
        </w:tc>
      </w:tr>
      <w:tr w:rsidR="00B4083A" w:rsidRPr="004D7084" w:rsidTr="00E76796">
        <w:trPr>
          <w:trHeight w:val="67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544878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25380443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proofErr w:type="spellStart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Renarkon</w:t>
            </w:r>
            <w:proofErr w:type="spellEnd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, o.p.s.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 programy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 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Ostrava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2,3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ohrožené závislostí nebo závislé na návykových látkách</w:t>
            </w:r>
          </w:p>
        </w:tc>
      </w:tr>
      <w:tr w:rsidR="00B4083A" w:rsidRPr="004D7084" w:rsidTr="00E76796">
        <w:trPr>
          <w:trHeight w:val="1320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544878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65399447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Sjednocená organizace nevidomých a slabozrakých České </w:t>
            </w:r>
            <w:proofErr w:type="gramStart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republiky, z. s.</w:t>
            </w:r>
            <w:proofErr w:type="gramEnd"/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sociálně aktivizační služby pro seniory a osoby se zdravotním postižením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0"/>
                <w:szCs w:val="20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0"/>
                <w:szCs w:val="20"/>
                <w:lang w:eastAsia="cs-CZ"/>
              </w:rPr>
              <w:t xml:space="preserve">ORP Nový Jičín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Frýdek-Místek, Nový Jičín, Opava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ambulantní/terénní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3,0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osoby se zrakovým postižením </w:t>
            </w:r>
          </w:p>
        </w:tc>
      </w:tr>
      <w:tr w:rsidR="00B4083A" w:rsidRPr="004D7084" w:rsidTr="00E76796">
        <w:trPr>
          <w:trHeight w:val="115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544878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65399447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Sjednocená organizace nevidomých a slabozrakých České </w:t>
            </w:r>
            <w:proofErr w:type="gramStart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republiky, z. s.</w:t>
            </w:r>
            <w:proofErr w:type="gramEnd"/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odborné sociální poradenství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0"/>
                <w:szCs w:val="20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0"/>
                <w:szCs w:val="20"/>
                <w:lang w:eastAsia="cs-CZ"/>
              </w:rPr>
              <w:t xml:space="preserve">ORP Nový Jičín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Frýdek-Místek, Nový Jičín, Opava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ambulantní/terénní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1,3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osoby se zrakovým postižením </w:t>
            </w:r>
          </w:p>
        </w:tc>
      </w:tr>
      <w:tr w:rsidR="00B4083A" w:rsidRPr="004D7084" w:rsidTr="00E76796">
        <w:trPr>
          <w:trHeight w:val="1104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41A5" w:rsidRPr="00DA479D" w:rsidRDefault="00544878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3632661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Andělé stromu života </w:t>
            </w:r>
            <w:proofErr w:type="spellStart"/>
            <w:proofErr w:type="gramStart"/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p.s.</w:t>
            </w:r>
            <w:proofErr w:type="spellEnd"/>
            <w:proofErr w:type="gramEnd"/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1A5" w:rsidRPr="00234E16" w:rsidRDefault="006A343B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</w:t>
            </w:r>
            <w:r w:rsidR="00251E61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</w:t>
            </w:r>
            <w:r w:rsidR="00E641A5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lehčovací služba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0"/>
                <w:szCs w:val="20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0"/>
                <w:szCs w:val="20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--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641A5" w:rsidRPr="00234E16" w:rsidRDefault="00251E61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</w:t>
            </w:r>
            <w:r w:rsidR="00E641A5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soby s postižení</w:t>
            </w:r>
            <w:r w:rsidR="00B51338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m</w:t>
            </w:r>
            <w:r w:rsidR="00E641A5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, senioři</w:t>
            </w:r>
          </w:p>
        </w:tc>
      </w:tr>
      <w:tr w:rsidR="00B4083A" w:rsidRPr="004D7084" w:rsidTr="00E76796">
        <w:trPr>
          <w:trHeight w:val="49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544878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denní stacionáře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9,6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 kombinovaným postižením</w:t>
            </w:r>
          </w:p>
        </w:tc>
      </w:tr>
      <w:tr w:rsidR="00B4083A" w:rsidRPr="004D7084" w:rsidTr="00E76796">
        <w:trPr>
          <w:trHeight w:val="648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544878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lastRenderedPageBreak/>
              <w:t>28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sociálně terapeutické dílny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Jičín, Kunín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Jičín, Kunín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5,1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 mentálním postižením</w:t>
            </w:r>
          </w:p>
        </w:tc>
      </w:tr>
      <w:tr w:rsidR="00B4083A" w:rsidRPr="004D7084" w:rsidTr="00E76796">
        <w:trPr>
          <w:trHeight w:val="804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544878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sociální rehabilitace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 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terénní/ambulantní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650E8B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</w:t>
            </w:r>
            <w:r w:rsidR="00E641A5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,1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650E8B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</w:t>
            </w:r>
            <w:r w:rsidR="00650E8B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chronickým duševním onemocněním</w:t>
            </w:r>
          </w:p>
        </w:tc>
      </w:tr>
      <w:tr w:rsidR="00B4083A" w:rsidRPr="004D7084" w:rsidTr="00E76796">
        <w:trPr>
          <w:trHeight w:val="588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544878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chráněné bydlení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 mentálním postižením</w:t>
            </w:r>
          </w:p>
        </w:tc>
      </w:tr>
      <w:tr w:rsidR="00B4083A" w:rsidRPr="004D7084" w:rsidTr="00E76796">
        <w:trPr>
          <w:trHeight w:val="115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544878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domov pro osoby se zdravotním postižením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Tichá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Tichá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6938A2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</w:t>
            </w:r>
            <w:r w:rsidR="006938A2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 kombinovaným </w:t>
            </w: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postižením</w:t>
            </w:r>
          </w:p>
        </w:tc>
      </w:tr>
      <w:tr w:rsidR="00B4083A" w:rsidRPr="004D7084" w:rsidTr="00E76796">
        <w:trPr>
          <w:trHeight w:val="115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DA479D" w:rsidRDefault="00544878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raná péče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ORP Nový Jičín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Krnov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ambulantní/terénní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41A5" w:rsidRPr="00234E16" w:rsidRDefault="006938A2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3,8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rodiny s dítětem /dětmi</w:t>
            </w:r>
          </w:p>
        </w:tc>
      </w:tr>
      <w:tr w:rsidR="006D150E" w:rsidRPr="004D7084" w:rsidTr="00F46501">
        <w:trPr>
          <w:trHeight w:val="1152"/>
        </w:trPr>
        <w:tc>
          <w:tcPr>
            <w:tcW w:w="271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50E" w:rsidRPr="00DA479D" w:rsidRDefault="00544878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50E" w:rsidRPr="00234E16" w:rsidRDefault="006938A2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50E" w:rsidRPr="00234E16" w:rsidRDefault="006D150E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50E" w:rsidRPr="00234E16" w:rsidRDefault="004D6E7F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</w:t>
            </w:r>
            <w:r w:rsidR="006D150E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dlehčovací služby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50E" w:rsidRPr="00234E16" w:rsidRDefault="002922DA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50E" w:rsidRPr="00234E16" w:rsidRDefault="006D150E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50E" w:rsidRPr="00234E16" w:rsidRDefault="006D150E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50E" w:rsidRPr="00234E16" w:rsidRDefault="006D150E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50E" w:rsidRPr="00234E16" w:rsidRDefault="004D6E7F" w:rsidP="006D150E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</w:t>
            </w:r>
            <w:r w:rsidR="006D150E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,0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D150E" w:rsidRPr="00234E16" w:rsidRDefault="00251E61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</w:t>
            </w:r>
            <w:r w:rsidR="006D150E"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soby s kombinovaným postižením</w:t>
            </w:r>
          </w:p>
          <w:p w:rsidR="006D150E" w:rsidRPr="00234E16" w:rsidRDefault="006D150E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(10-40 let)</w:t>
            </w:r>
          </w:p>
        </w:tc>
      </w:tr>
      <w:tr w:rsidR="00B4083A" w:rsidRPr="004D7084" w:rsidTr="00F46501">
        <w:trPr>
          <w:trHeight w:val="1152"/>
        </w:trPr>
        <w:tc>
          <w:tcPr>
            <w:tcW w:w="2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41A5" w:rsidRPr="00DA479D" w:rsidRDefault="003232A9" w:rsidP="00DA479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jc w:val="left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</w:t>
            </w:r>
            <w:r w:rsidR="00544878" w:rsidRPr="00DA479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4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75095017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Společnost pro ranou péči, pobočka Ostrava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raná péče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Ostrava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ambulantní/terénní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0DF5" w:rsidRPr="00234E16" w:rsidRDefault="006938A2" w:rsidP="00BB29C8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color w:val="FF0000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5,1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641A5" w:rsidRPr="00234E16" w:rsidRDefault="00E641A5" w:rsidP="00E641A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 w:hint="eastAsia"/>
                <w:sz w:val="22"/>
                <w:lang w:eastAsia="cs-CZ"/>
              </w:rPr>
            </w:pPr>
            <w:r w:rsidRPr="00234E16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se zrakovým postižením</w:t>
            </w:r>
          </w:p>
        </w:tc>
      </w:tr>
    </w:tbl>
    <w:p w:rsidR="00E641A5" w:rsidRPr="004D7084" w:rsidRDefault="00E641A5" w:rsidP="00E641A5">
      <w:pPr>
        <w:rPr>
          <w:rFonts w:ascii="NovyJicin-Manrope" w:eastAsia="NovyJicin-Manrope" w:hAnsi="NovyJicin-Manrope" w:cs="NovyJicin-Manrope"/>
        </w:rPr>
      </w:pPr>
    </w:p>
    <w:p w:rsidR="00E641A5" w:rsidRPr="007E6696" w:rsidRDefault="00E641A5" w:rsidP="00E641A5">
      <w:pPr>
        <w:ind w:firstLine="708"/>
        <w:rPr>
          <w:rFonts w:ascii="NovyJicin-Manrope" w:eastAsia="NovyJicin-Manrope" w:hAnsi="NovyJicin-Manrope" w:cs="NovyJicin-Manrope"/>
          <w:b/>
          <w:sz w:val="22"/>
        </w:rPr>
      </w:pPr>
      <w:r w:rsidRPr="007E6696">
        <w:rPr>
          <w:rFonts w:ascii="NovyJicin-Manrope" w:eastAsia="NovyJicin-Manrope" w:hAnsi="NovyJicin-Manrope" w:cs="NovyJicin-Manrope"/>
          <w:b/>
          <w:sz w:val="22"/>
        </w:rPr>
        <w:lastRenderedPageBreak/>
        <w:t xml:space="preserve">Vysvětlivky: </w:t>
      </w:r>
    </w:p>
    <w:p w:rsidR="00E641A5" w:rsidRPr="007E6696" w:rsidRDefault="00E641A5" w:rsidP="00E641A5">
      <w:pPr>
        <w:ind w:firstLine="708"/>
        <w:jc w:val="left"/>
        <w:rPr>
          <w:rFonts w:ascii="NovyJicin-Manrope" w:eastAsia="NovyJicin-Manrope" w:hAnsi="NovyJicin-Manrope" w:cs="NovyJicin-Manrope"/>
          <w:sz w:val="22"/>
          <w:lang w:eastAsia="cs-CZ"/>
        </w:rPr>
      </w:pPr>
      <w:r w:rsidRPr="007E6696">
        <w:rPr>
          <w:rFonts w:ascii="NovyJicin-Manrope" w:eastAsia="NovyJicin-Manrope" w:hAnsi="NovyJicin-Manrope" w:cs="NovyJicin-Manrope"/>
          <w:b/>
          <w:sz w:val="22"/>
        </w:rPr>
        <w:t>Územní působnost služby v ORP:</w:t>
      </w:r>
      <w:r w:rsidRPr="007E6696">
        <w:rPr>
          <w:rFonts w:ascii="NovyJicin-Manrope" w:eastAsia="NovyJicin-Manrope" w:hAnsi="NovyJicin-Manrope" w:cs="NovyJicin-Manrope"/>
          <w:sz w:val="22"/>
        </w:rPr>
        <w:t xml:space="preserve"> </w:t>
      </w:r>
      <w:r w:rsidRPr="007E6696">
        <w:rPr>
          <w:rFonts w:ascii="NovyJicin-Manrope" w:eastAsia="NovyJicin-Manrope" w:hAnsi="NovyJicin-Manrope" w:cs="NovyJicin-Manrope"/>
          <w:sz w:val="22"/>
        </w:rPr>
        <w:tab/>
      </w:r>
      <w:r w:rsidRPr="007E6696">
        <w:rPr>
          <w:rFonts w:ascii="NovyJicin-Manrope" w:eastAsia="NovyJicin-Manrope" w:hAnsi="NovyJicin-Manrope" w:cs="NovyJicin-Manrope"/>
          <w:sz w:val="22"/>
          <w:lang w:eastAsia="cs-CZ"/>
        </w:rPr>
        <w:t xml:space="preserve">ambulantní forma - působnost totožná s místem poskytování, </w:t>
      </w:r>
    </w:p>
    <w:p w:rsidR="00E641A5" w:rsidRPr="007E6696" w:rsidRDefault="00E641A5" w:rsidP="00E641A5">
      <w:pPr>
        <w:ind w:left="2832" w:firstLine="708"/>
        <w:jc w:val="left"/>
        <w:rPr>
          <w:rFonts w:ascii="NovyJicin-Manrope" w:eastAsia="NovyJicin-Manrope" w:hAnsi="NovyJicin-Manrope" w:cs="NovyJicin-Manrope"/>
          <w:sz w:val="22"/>
        </w:rPr>
      </w:pPr>
      <w:r w:rsidRPr="007E6696">
        <w:rPr>
          <w:rFonts w:ascii="NovyJicin-Manrope" w:eastAsia="NovyJicin-Manrope" w:hAnsi="NovyJicin-Manrope" w:cs="NovyJicin-Manrope"/>
          <w:sz w:val="22"/>
          <w:lang w:eastAsia="cs-CZ"/>
        </w:rPr>
        <w:t>terénní forma - definice území, kde je služba garantována</w:t>
      </w:r>
    </w:p>
    <w:p w:rsidR="00E641A5" w:rsidRPr="007E6696" w:rsidRDefault="00E641A5" w:rsidP="00E641A5">
      <w:pPr>
        <w:ind w:firstLine="708"/>
        <w:jc w:val="left"/>
        <w:rPr>
          <w:rFonts w:ascii="NovyJicin-Manrope" w:eastAsia="NovyJicin-Manrope" w:hAnsi="NovyJicin-Manrope" w:cs="NovyJicin-Manrope"/>
          <w:sz w:val="22"/>
        </w:rPr>
      </w:pPr>
      <w:r w:rsidRPr="007E6696">
        <w:rPr>
          <w:rFonts w:ascii="NovyJicin-Manrope" w:eastAsia="NovyJicin-Manrope" w:hAnsi="NovyJicin-Manrope" w:cs="NovyJicin-Manrope"/>
          <w:b/>
          <w:sz w:val="22"/>
          <w:lang w:eastAsia="cs-CZ"/>
        </w:rPr>
        <w:t>Místo poskytování služby</w:t>
      </w:r>
      <w:r w:rsidRPr="007E6696">
        <w:rPr>
          <w:rFonts w:ascii="NovyJicin-Manrope" w:eastAsia="NovyJicin-Manrope" w:hAnsi="NovyJicin-Manrope" w:cs="NovyJicin-Manrope"/>
          <w:sz w:val="22"/>
          <w:lang w:eastAsia="cs-CZ"/>
        </w:rPr>
        <w:t xml:space="preserve">  - obec, kde se nachází zařízení služby </w:t>
      </w:r>
    </w:p>
    <w:p w:rsidR="004A46F0" w:rsidRPr="00F25B7C" w:rsidRDefault="004A46F0" w:rsidP="00D97DBF">
      <w:pPr>
        <w:rPr>
          <w:rFonts w:ascii="Arial" w:hAnsi="Arial" w:cs="Arial"/>
        </w:rPr>
      </w:pPr>
    </w:p>
    <w:sectPr w:rsidR="004A46F0" w:rsidRPr="00F25B7C" w:rsidSect="00E641A5">
      <w:headerReference w:type="even" r:id="rId8"/>
      <w:headerReference w:type="default" r:id="rId9"/>
      <w:footerReference w:type="default" r:id="rId10"/>
      <w:headerReference w:type="first" r:id="rId11"/>
      <w:pgSz w:w="16840" w:h="11900" w:orient="landscape"/>
      <w:pgMar w:top="1701" w:right="2268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87A" w:rsidRDefault="00BA387A" w:rsidP="004A46F0">
      <w:pPr>
        <w:spacing w:after="0" w:line="240" w:lineRule="auto"/>
      </w:pPr>
      <w:r>
        <w:separator/>
      </w:r>
    </w:p>
  </w:endnote>
  <w:endnote w:type="continuationSeparator" w:id="0">
    <w:p w:rsidR="00BA387A" w:rsidRDefault="00BA387A" w:rsidP="004A4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vyJicin-Manrope light">
    <w:altName w:val="Times New Roman"/>
    <w:panose1 w:val="00000000000000000000"/>
    <w:charset w:val="00"/>
    <w:family w:val="roman"/>
    <w:notTrueType/>
    <w:pitch w:val="default"/>
  </w:font>
  <w:font w:name="NovyJicin-Manrope">
    <w:panose1 w:val="00000000000000000000"/>
    <w:charset w:val="81"/>
    <w:family w:val="auto"/>
    <w:pitch w:val="variable"/>
    <w:sig w:usb0="01002A87" w:usb1="090E0000" w:usb2="00000010" w:usb3="00000000" w:csb0="003F00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27C1" w:rsidRDefault="00E627C1" w:rsidP="00E627C1">
    <w:pPr>
      <w:pStyle w:val="Zpat"/>
      <w:framePr w:wrap="none" w:vAnchor="text" w:hAnchor="page" w:x="1621" w:y="-808"/>
    </w:pPr>
  </w:p>
  <w:p w:rsidR="005257C4" w:rsidRPr="005257C4" w:rsidRDefault="005257C4" w:rsidP="000F1977">
    <w:pPr>
      <w:pStyle w:val="Zhlav"/>
      <w:framePr w:wrap="none" w:vAnchor="text" w:hAnchor="page" w:x="1621" w:y="-808"/>
      <w:rPr>
        <w:rStyle w:val="slostrnky"/>
        <w:sz w:val="18"/>
        <w:szCs w:val="18"/>
      </w:rPr>
    </w:pPr>
  </w:p>
  <w:p w:rsidR="009B0482" w:rsidRDefault="009B048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87A" w:rsidRDefault="00BA387A" w:rsidP="004A46F0">
      <w:pPr>
        <w:spacing w:after="0" w:line="240" w:lineRule="auto"/>
      </w:pPr>
      <w:r>
        <w:separator/>
      </w:r>
    </w:p>
  </w:footnote>
  <w:footnote w:type="continuationSeparator" w:id="0">
    <w:p w:rsidR="00BA387A" w:rsidRDefault="00BA387A" w:rsidP="004A4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</w:rPr>
      <w:id w:val="1483353394"/>
      <w:docPartObj>
        <w:docPartGallery w:val="Page Numbers (Top of Page)"/>
        <w:docPartUnique/>
      </w:docPartObj>
    </w:sdtPr>
    <w:sdtEndPr>
      <w:rPr>
        <w:rStyle w:val="slostrnky"/>
      </w:rPr>
    </w:sdtEndPr>
    <w:sdtContent>
      <w:p w:rsidR="005257C4" w:rsidRDefault="00DD2DFF" w:rsidP="00E641A5">
        <w:pPr>
          <w:pStyle w:val="Zhlav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 w:rsidR="005257C4"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:rsidR="009B0482" w:rsidRDefault="009B048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sz w:val="18"/>
        <w:szCs w:val="18"/>
      </w:rPr>
      <w:id w:val="557449397"/>
      <w:docPartObj>
        <w:docPartGallery w:val="Page Numbers (Top of Page)"/>
        <w:docPartUnique/>
      </w:docPartObj>
    </w:sdtPr>
    <w:sdtEndPr>
      <w:rPr>
        <w:rStyle w:val="slostrnky"/>
      </w:rPr>
    </w:sdtEndPr>
    <w:sdtContent>
      <w:p w:rsidR="005712C6" w:rsidRDefault="005712C6" w:rsidP="005712C6">
        <w:pPr>
          <w:pStyle w:val="Zhlav"/>
          <w:rPr>
            <w:rStyle w:val="slostrnky"/>
            <w:sz w:val="18"/>
            <w:szCs w:val="18"/>
          </w:rPr>
        </w:pPr>
      </w:p>
      <w:p w:rsidR="005712C6" w:rsidRPr="004608ED" w:rsidRDefault="005712C6" w:rsidP="005712C6">
        <w:pPr>
          <w:spacing w:after="0" w:line="239" w:lineRule="auto"/>
          <w:jc w:val="center"/>
          <w:rPr>
            <w:rFonts w:ascii="NovyJicin-Manrope light" w:eastAsia="NovyJicin-Manrope" w:hAnsi="NovyJicin-Manrope light" w:cs="NovyJicin-Manrope" w:hint="eastAsia"/>
            <w:i/>
            <w:sz w:val="16"/>
            <w:szCs w:val="16"/>
          </w:rPr>
        </w:pPr>
        <w:r>
          <w:rPr>
            <w:rFonts w:ascii="NovyJicin-Manrope light" w:eastAsia="NovyJicin-Manrope" w:hAnsi="NovyJicin-Manrope light" w:cs="NovyJicin-Manrope"/>
            <w:i/>
            <w:sz w:val="16"/>
            <w:szCs w:val="16"/>
          </w:rPr>
          <w:t xml:space="preserve">Příloha </w:t>
        </w:r>
        <w:proofErr w:type="gramStart"/>
        <w:r>
          <w:rPr>
            <w:rFonts w:ascii="NovyJicin-Manrope light" w:eastAsia="NovyJicin-Manrope" w:hAnsi="NovyJicin-Manrope light" w:cs="NovyJicin-Manrope"/>
            <w:i/>
            <w:sz w:val="16"/>
            <w:szCs w:val="16"/>
          </w:rPr>
          <w:t xml:space="preserve">č.1 </w:t>
        </w:r>
        <w:r w:rsidRPr="004608ED">
          <w:rPr>
            <w:rFonts w:ascii="NovyJicin-Manrope light" w:eastAsia="NovyJicin-Manrope" w:hAnsi="NovyJicin-Manrope light" w:cs="NovyJicin-Manrope"/>
            <w:i/>
            <w:sz w:val="16"/>
            <w:szCs w:val="16"/>
          </w:rPr>
          <w:t xml:space="preserve"> Komunitního</w:t>
        </w:r>
        <w:proofErr w:type="gramEnd"/>
        <w:r w:rsidRPr="004608ED">
          <w:rPr>
            <w:rFonts w:ascii="NovyJicin-Manrope light" w:eastAsia="NovyJicin-Manrope" w:hAnsi="NovyJicin-Manrope light" w:cs="NovyJicin-Manrope"/>
            <w:i/>
            <w:sz w:val="16"/>
            <w:szCs w:val="16"/>
          </w:rPr>
          <w:t xml:space="preserve"> plánu rozvoje sociálních služeb a služeb souvisejících na </w:t>
        </w:r>
        <w:r w:rsidR="00FC7DA4">
          <w:rPr>
            <w:rFonts w:ascii="NovyJicin-Manrope light" w:eastAsia="NovyJicin-Manrope" w:hAnsi="NovyJicin-Manrope light" w:cs="NovyJicin-Manrope"/>
            <w:i/>
            <w:sz w:val="16"/>
            <w:szCs w:val="16"/>
          </w:rPr>
          <w:t>Novojičínsku na léta 2025 - 202</w:t>
        </w:r>
        <w:r w:rsidR="000F5A08">
          <w:rPr>
            <w:rFonts w:ascii="NovyJicin-Manrope light" w:eastAsia="NovyJicin-Manrope" w:hAnsi="NovyJicin-Manrope light" w:cs="NovyJicin-Manrope"/>
            <w:i/>
            <w:sz w:val="16"/>
            <w:szCs w:val="16"/>
          </w:rPr>
          <w:t>7</w:t>
        </w:r>
      </w:p>
      <w:p w:rsidR="005712C6" w:rsidRDefault="005712C6" w:rsidP="005712C6">
        <w:pPr>
          <w:pStyle w:val="Zhlav"/>
          <w:rPr>
            <w:rFonts w:ascii="NovyJicin-Manrope" w:eastAsia="NovyJicin-Manrope" w:hAnsi="NovyJicin-Manrope" w:cs="NovyJicin-Manrope"/>
            <w:sz w:val="28"/>
            <w:szCs w:val="28"/>
          </w:rPr>
        </w:pPr>
      </w:p>
      <w:p w:rsidR="005712C6" w:rsidRPr="004D7084" w:rsidRDefault="005712C6" w:rsidP="005712C6">
        <w:pPr>
          <w:pStyle w:val="Zhlav"/>
          <w:rPr>
            <w:rStyle w:val="slostrnky"/>
            <w:rFonts w:ascii="NovyJicin-Manrope" w:eastAsia="NovyJicin-Manrope" w:hAnsi="NovyJicin-Manrope" w:cs="NovyJicin-Manrope"/>
            <w:sz w:val="28"/>
            <w:szCs w:val="28"/>
          </w:rPr>
        </w:pPr>
        <w:r>
          <w:rPr>
            <w:noProof/>
            <w:lang w:eastAsia="cs-CZ"/>
          </w:rPr>
          <w:drawing>
            <wp:anchor distT="0" distB="0" distL="114300" distR="114300" simplePos="0" relativeHeight="251661312" behindDoc="1" locked="0" layoutInCell="1" allowOverlap="1" wp14:anchorId="48B010B5" wp14:editId="257DDBF4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59675" cy="10691495"/>
              <wp:effectExtent l="0" t="0" r="0" b="0"/>
              <wp:wrapNone/>
              <wp:docPr id="4" name="Obrázek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Obrázek 3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60000" cy="1069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5712C6" w:rsidRDefault="00BA387A" w:rsidP="005712C6">
        <w:pPr>
          <w:pStyle w:val="Zhlav"/>
          <w:rPr>
            <w:rStyle w:val="slostrnky"/>
            <w:rFonts w:ascii="Times New Roman" w:hAnsi="Times New Roman"/>
            <w:color w:val="auto"/>
            <w:sz w:val="18"/>
            <w:szCs w:val="18"/>
            <w:vertAlign w:val="baseline"/>
          </w:rPr>
        </w:pPr>
      </w:p>
    </w:sdtContent>
  </w:sdt>
  <w:p w:rsidR="004A46F0" w:rsidRPr="004A46F0" w:rsidRDefault="005712C6" w:rsidP="005712C6">
    <w:pPr>
      <w:pStyle w:val="Zhlav"/>
    </w:pPr>
    <w:r>
      <w:rPr>
        <w:noProof/>
        <w:lang w:eastAsia="cs-CZ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482" w:rsidRDefault="009B0482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-26638</wp:posOffset>
          </wp:positionH>
          <wp:positionV relativeFrom="page">
            <wp:posOffset>0</wp:posOffset>
          </wp:positionV>
          <wp:extent cx="7560000" cy="10692000"/>
          <wp:effectExtent l="0" t="0" r="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34785F"/>
    <w:multiLevelType w:val="multilevel"/>
    <w:tmpl w:val="1BA04F80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b w:val="0"/>
        <w:i w:val="0"/>
        <w:color w:val="auto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1">
    <w:nsid w:val="560131D8"/>
    <w:multiLevelType w:val="hybridMultilevel"/>
    <w:tmpl w:val="D6BC9B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1A5"/>
    <w:rsid w:val="00026D48"/>
    <w:rsid w:val="00066E7B"/>
    <w:rsid w:val="00085C4E"/>
    <w:rsid w:val="000F1977"/>
    <w:rsid w:val="000F3B1C"/>
    <w:rsid w:val="000F5A08"/>
    <w:rsid w:val="001054DF"/>
    <w:rsid w:val="0019160C"/>
    <w:rsid w:val="001F7815"/>
    <w:rsid w:val="00233B42"/>
    <w:rsid w:val="00234E16"/>
    <w:rsid w:val="00251C66"/>
    <w:rsid w:val="00251E61"/>
    <w:rsid w:val="00254CC7"/>
    <w:rsid w:val="002922DA"/>
    <w:rsid w:val="002930C5"/>
    <w:rsid w:val="002C7E77"/>
    <w:rsid w:val="002F371A"/>
    <w:rsid w:val="002F548C"/>
    <w:rsid w:val="003232A9"/>
    <w:rsid w:val="00350AC3"/>
    <w:rsid w:val="00365B79"/>
    <w:rsid w:val="003934C0"/>
    <w:rsid w:val="003B252E"/>
    <w:rsid w:val="004460D2"/>
    <w:rsid w:val="00450104"/>
    <w:rsid w:val="00456398"/>
    <w:rsid w:val="004617ED"/>
    <w:rsid w:val="004A46F0"/>
    <w:rsid w:val="004D6E7F"/>
    <w:rsid w:val="004D7084"/>
    <w:rsid w:val="004F6639"/>
    <w:rsid w:val="005257C4"/>
    <w:rsid w:val="00541F27"/>
    <w:rsid w:val="00544878"/>
    <w:rsid w:val="005712C6"/>
    <w:rsid w:val="00596935"/>
    <w:rsid w:val="005B0F61"/>
    <w:rsid w:val="005E0002"/>
    <w:rsid w:val="005F580C"/>
    <w:rsid w:val="006161B2"/>
    <w:rsid w:val="00650E8B"/>
    <w:rsid w:val="006534E0"/>
    <w:rsid w:val="006830BF"/>
    <w:rsid w:val="006938A2"/>
    <w:rsid w:val="006A2A54"/>
    <w:rsid w:val="006A343B"/>
    <w:rsid w:val="006A34BD"/>
    <w:rsid w:val="006A60C9"/>
    <w:rsid w:val="006C51B8"/>
    <w:rsid w:val="006D150E"/>
    <w:rsid w:val="006E5BFF"/>
    <w:rsid w:val="00733AD7"/>
    <w:rsid w:val="00751196"/>
    <w:rsid w:val="00780294"/>
    <w:rsid w:val="007908A4"/>
    <w:rsid w:val="007A04E4"/>
    <w:rsid w:val="007C1E88"/>
    <w:rsid w:val="007E6696"/>
    <w:rsid w:val="00804571"/>
    <w:rsid w:val="00821AD0"/>
    <w:rsid w:val="0086600E"/>
    <w:rsid w:val="0087618F"/>
    <w:rsid w:val="008A4455"/>
    <w:rsid w:val="008B0D03"/>
    <w:rsid w:val="008B0DF5"/>
    <w:rsid w:val="008E1F32"/>
    <w:rsid w:val="008F13F2"/>
    <w:rsid w:val="008F5015"/>
    <w:rsid w:val="00932841"/>
    <w:rsid w:val="00963CB3"/>
    <w:rsid w:val="00984725"/>
    <w:rsid w:val="009914CD"/>
    <w:rsid w:val="0099772F"/>
    <w:rsid w:val="009A2045"/>
    <w:rsid w:val="009B0482"/>
    <w:rsid w:val="009C0071"/>
    <w:rsid w:val="009F68B7"/>
    <w:rsid w:val="00A079C2"/>
    <w:rsid w:val="00A26426"/>
    <w:rsid w:val="00A4077E"/>
    <w:rsid w:val="00A42B1B"/>
    <w:rsid w:val="00A824A7"/>
    <w:rsid w:val="00A833C6"/>
    <w:rsid w:val="00A920FD"/>
    <w:rsid w:val="00AB0362"/>
    <w:rsid w:val="00AE3FFE"/>
    <w:rsid w:val="00B018D1"/>
    <w:rsid w:val="00B01FAB"/>
    <w:rsid w:val="00B3724B"/>
    <w:rsid w:val="00B4083A"/>
    <w:rsid w:val="00B51338"/>
    <w:rsid w:val="00B56FE7"/>
    <w:rsid w:val="00B74FC5"/>
    <w:rsid w:val="00BA18B7"/>
    <w:rsid w:val="00BA387A"/>
    <w:rsid w:val="00BB29C8"/>
    <w:rsid w:val="00BE39C0"/>
    <w:rsid w:val="00C0052A"/>
    <w:rsid w:val="00C10EB3"/>
    <w:rsid w:val="00CD62D2"/>
    <w:rsid w:val="00D32DD9"/>
    <w:rsid w:val="00D928F1"/>
    <w:rsid w:val="00D977A8"/>
    <w:rsid w:val="00D97DBF"/>
    <w:rsid w:val="00DA183C"/>
    <w:rsid w:val="00DA479D"/>
    <w:rsid w:val="00DD2DFF"/>
    <w:rsid w:val="00DE3777"/>
    <w:rsid w:val="00DE5C13"/>
    <w:rsid w:val="00E025C9"/>
    <w:rsid w:val="00E12B15"/>
    <w:rsid w:val="00E314DB"/>
    <w:rsid w:val="00E35235"/>
    <w:rsid w:val="00E3698F"/>
    <w:rsid w:val="00E4539F"/>
    <w:rsid w:val="00E464AE"/>
    <w:rsid w:val="00E50307"/>
    <w:rsid w:val="00E50EDC"/>
    <w:rsid w:val="00E627C1"/>
    <w:rsid w:val="00E641A5"/>
    <w:rsid w:val="00E76796"/>
    <w:rsid w:val="00E87321"/>
    <w:rsid w:val="00E87EA0"/>
    <w:rsid w:val="00F110A6"/>
    <w:rsid w:val="00F25B7C"/>
    <w:rsid w:val="00F46501"/>
    <w:rsid w:val="00FA36BC"/>
    <w:rsid w:val="00FC7DA4"/>
    <w:rsid w:val="00FD1A6F"/>
    <w:rsid w:val="00FD7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BE364FB-355D-4E6A-AC0D-C94219271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641A5"/>
    <w:pPr>
      <w:spacing w:after="120" w:line="360" w:lineRule="auto"/>
      <w:jc w:val="both"/>
    </w:pPr>
    <w:rPr>
      <w:rFonts w:ascii="Times New Roman" w:eastAsia="Calibri" w:hAnsi="Times New Roman" w:cs="Times New Roman"/>
      <w:color w:val="auto"/>
      <w:szCs w:val="22"/>
      <w:vertAlign w:val="baseline"/>
    </w:rPr>
  </w:style>
  <w:style w:type="paragraph" w:styleId="Nadpis1">
    <w:name w:val="heading 1"/>
    <w:basedOn w:val="Normln"/>
    <w:next w:val="Normln"/>
    <w:link w:val="Nadpis1Char"/>
    <w:uiPriority w:val="9"/>
    <w:qFormat/>
    <w:rsid w:val="00E641A5"/>
    <w:pPr>
      <w:keepNext/>
      <w:keepLines/>
      <w:numPr>
        <w:numId w:val="1"/>
      </w:numPr>
      <w:spacing w:before="480" w:after="0"/>
      <w:outlineLvl w:val="0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641A5"/>
    <w:pPr>
      <w:keepNext/>
      <w:keepLines/>
      <w:numPr>
        <w:ilvl w:val="1"/>
        <w:numId w:val="1"/>
      </w:numPr>
      <w:spacing w:before="120"/>
      <w:outlineLvl w:val="1"/>
    </w:pPr>
    <w:rPr>
      <w:rFonts w:eastAsia="Times New Roman"/>
      <w:b/>
      <w:bCs/>
      <w:sz w:val="26"/>
      <w:szCs w:val="26"/>
      <w:lang w:val="x-none" w:eastAsia="x-none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641A5"/>
    <w:pPr>
      <w:keepNext/>
      <w:keepLines/>
      <w:numPr>
        <w:ilvl w:val="2"/>
        <w:numId w:val="1"/>
      </w:numPr>
      <w:spacing w:before="200" w:after="0"/>
      <w:outlineLvl w:val="2"/>
    </w:pPr>
    <w:rPr>
      <w:rFonts w:eastAsia="Times New Roman"/>
      <w:b/>
      <w:bCs/>
      <w:szCs w:val="20"/>
      <w:lang w:val="x-none" w:eastAsia="x-none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641A5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Cs w:val="20"/>
      <w:lang w:val="x-none" w:eastAsia="x-none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641A5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/>
      <w:color w:val="243F60"/>
      <w:szCs w:val="20"/>
      <w:lang w:val="x-none" w:eastAsia="x-non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641A5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/>
      <w:i/>
      <w:iCs/>
      <w:color w:val="243F60"/>
      <w:szCs w:val="20"/>
      <w:lang w:val="x-none" w:eastAsia="x-none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641A5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/>
      <w:i/>
      <w:iCs/>
      <w:color w:val="404040"/>
      <w:szCs w:val="20"/>
      <w:lang w:val="x-none" w:eastAsia="x-none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641A5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  <w:lang w:val="x-none" w:eastAsia="x-none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641A5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character" w:styleId="slostrnky">
    <w:name w:val="page number"/>
    <w:basedOn w:val="Standardnpsmoodstavce"/>
    <w:uiPriority w:val="99"/>
    <w:semiHidden/>
    <w:unhideWhenUsed/>
    <w:rsid w:val="005257C4"/>
  </w:style>
  <w:style w:type="paragraph" w:styleId="Textbubliny">
    <w:name w:val="Balloon Text"/>
    <w:basedOn w:val="Normln"/>
    <w:link w:val="TextbublinyChar"/>
    <w:uiPriority w:val="99"/>
    <w:semiHidden/>
    <w:unhideWhenUsed/>
    <w:rsid w:val="00F25B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5B7C"/>
    <w:rPr>
      <w:rFonts w:ascii="Tahoma" w:hAnsi="Tahoma" w:cs="Tahoma"/>
      <w:color w:val="auto"/>
      <w:sz w:val="16"/>
      <w:szCs w:val="16"/>
      <w:vertAlign w:val="baseline"/>
    </w:rPr>
  </w:style>
  <w:style w:type="character" w:customStyle="1" w:styleId="Nadpis1Char">
    <w:name w:val="Nadpis 1 Char"/>
    <w:basedOn w:val="Standardnpsmoodstavce"/>
    <w:link w:val="Nadpis1"/>
    <w:uiPriority w:val="9"/>
    <w:rsid w:val="00E641A5"/>
    <w:rPr>
      <w:rFonts w:ascii="Times New Roman" w:eastAsia="Times New Roman" w:hAnsi="Times New Roman" w:cs="Times New Roman"/>
      <w:b/>
      <w:bCs/>
      <w:color w:val="000000"/>
      <w:sz w:val="28"/>
      <w:szCs w:val="28"/>
      <w:vertAlign w:val="baseline"/>
      <w:lang w:val="x-none" w:eastAsia="x-none"/>
    </w:rPr>
  </w:style>
  <w:style w:type="character" w:customStyle="1" w:styleId="Nadpis2Char">
    <w:name w:val="Nadpis 2 Char"/>
    <w:basedOn w:val="Standardnpsmoodstavce"/>
    <w:link w:val="Nadpis2"/>
    <w:uiPriority w:val="9"/>
    <w:rsid w:val="00E641A5"/>
    <w:rPr>
      <w:rFonts w:ascii="Times New Roman" w:eastAsia="Times New Roman" w:hAnsi="Times New Roman" w:cs="Times New Roman"/>
      <w:b/>
      <w:bCs/>
      <w:color w:val="auto"/>
      <w:sz w:val="26"/>
      <w:szCs w:val="26"/>
      <w:vertAlign w:val="baseline"/>
      <w:lang w:val="x-none" w:eastAsia="x-none"/>
    </w:rPr>
  </w:style>
  <w:style w:type="character" w:customStyle="1" w:styleId="Nadpis3Char">
    <w:name w:val="Nadpis 3 Char"/>
    <w:basedOn w:val="Standardnpsmoodstavce"/>
    <w:link w:val="Nadpis3"/>
    <w:uiPriority w:val="9"/>
    <w:rsid w:val="00E641A5"/>
    <w:rPr>
      <w:rFonts w:ascii="Times New Roman" w:eastAsia="Times New Roman" w:hAnsi="Times New Roman" w:cs="Times New Roman"/>
      <w:b/>
      <w:bCs/>
      <w:color w:val="auto"/>
      <w:szCs w:val="20"/>
      <w:vertAlign w:val="baseline"/>
      <w:lang w:val="x-none" w:eastAsia="x-none"/>
    </w:rPr>
  </w:style>
  <w:style w:type="character" w:customStyle="1" w:styleId="Nadpis4Char">
    <w:name w:val="Nadpis 4 Char"/>
    <w:basedOn w:val="Standardnpsmoodstavce"/>
    <w:link w:val="Nadpis4"/>
    <w:uiPriority w:val="9"/>
    <w:rsid w:val="00E641A5"/>
    <w:rPr>
      <w:rFonts w:ascii="Cambria" w:eastAsia="Times New Roman" w:hAnsi="Cambria" w:cs="Times New Roman"/>
      <w:b/>
      <w:bCs/>
      <w:i/>
      <w:iCs/>
      <w:color w:val="4F81BD"/>
      <w:szCs w:val="20"/>
      <w:vertAlign w:val="baseline"/>
      <w:lang w:val="x-none" w:eastAsia="x-non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641A5"/>
    <w:rPr>
      <w:rFonts w:ascii="Cambria" w:eastAsia="Times New Roman" w:hAnsi="Cambria" w:cs="Times New Roman"/>
      <w:color w:val="243F60"/>
      <w:szCs w:val="20"/>
      <w:vertAlign w:val="baseline"/>
      <w:lang w:val="x-none" w:eastAsia="x-none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641A5"/>
    <w:rPr>
      <w:rFonts w:ascii="Cambria" w:eastAsia="Times New Roman" w:hAnsi="Cambria" w:cs="Times New Roman"/>
      <w:i/>
      <w:iCs/>
      <w:color w:val="243F60"/>
      <w:szCs w:val="20"/>
      <w:vertAlign w:val="baseline"/>
      <w:lang w:val="x-none" w:eastAsia="x-none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641A5"/>
    <w:rPr>
      <w:rFonts w:ascii="Cambria" w:eastAsia="Times New Roman" w:hAnsi="Cambria" w:cs="Times New Roman"/>
      <w:i/>
      <w:iCs/>
      <w:color w:val="404040"/>
      <w:szCs w:val="20"/>
      <w:vertAlign w:val="baseline"/>
      <w:lang w:val="x-none" w:eastAsia="x-none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641A5"/>
    <w:rPr>
      <w:rFonts w:ascii="Cambria" w:eastAsia="Times New Roman" w:hAnsi="Cambria" w:cs="Times New Roman"/>
      <w:color w:val="404040"/>
      <w:sz w:val="20"/>
      <w:szCs w:val="20"/>
      <w:vertAlign w:val="baseline"/>
      <w:lang w:val="x-none" w:eastAsia="x-none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641A5"/>
    <w:rPr>
      <w:rFonts w:ascii="Cambria" w:eastAsia="Times New Roman" w:hAnsi="Cambria" w:cs="Times New Roman"/>
      <w:i/>
      <w:iCs/>
      <w:color w:val="404040"/>
      <w:sz w:val="20"/>
      <w:szCs w:val="20"/>
      <w:vertAlign w:val="baseline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DA47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krbova\Downloads\novyjicin-narizeni-obce-cara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3F76DE7-8E97-4FF0-A278-1D0821FFE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novyjicin-narizeni-obce-cara.dotx</Template>
  <TotalTime>305</TotalTime>
  <Pages>1</Pages>
  <Words>800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Miroslava Krbová</dc:creator>
  <cp:keywords/>
  <dc:description/>
  <cp:lastModifiedBy>Miroslava Krbová</cp:lastModifiedBy>
  <cp:revision>22</cp:revision>
  <cp:lastPrinted>2026-04-15T12:42:00Z</cp:lastPrinted>
  <dcterms:created xsi:type="dcterms:W3CDTF">2024-08-20T08:01:00Z</dcterms:created>
  <dcterms:modified xsi:type="dcterms:W3CDTF">2026-06-10T06:49:00Z</dcterms:modified>
</cp:coreProperties>
</file>